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before="100" w:beforeAutospacing="1" w:after="100" w:afterAutospacing="1"/>
        <w:ind w:firstLine="601"/>
        <w:jc w:val="center"/>
        <w:rPr>
          <w:rFonts w:hint="default" w:ascii="仿宋_GB2312" w:hAnsi="Times New Roman" w:eastAsia="仿宋_GB2312" w:cs="仿宋_GB2312"/>
          <w:b/>
          <w:bCs/>
          <w:kern w:val="0"/>
          <w:sz w:val="44"/>
          <w:szCs w:val="44"/>
          <w:lang w:val="en-US" w:eastAsia="zh-CN"/>
        </w:rPr>
      </w:pPr>
      <w:r>
        <w:rPr>
          <w:rFonts w:hint="eastAsia" w:ascii="仿宋_GB2312" w:hAnsi="Times New Roman" w:eastAsia="仿宋_GB2312" w:cs="仿宋_GB2312"/>
          <w:b/>
          <w:bCs/>
          <w:kern w:val="0"/>
          <w:sz w:val="44"/>
          <w:szCs w:val="44"/>
          <w:lang w:val="en-US" w:eastAsia="zh-CN"/>
        </w:rPr>
        <w:t xml:space="preserve">  </w:t>
      </w:r>
    </w:p>
    <w:p>
      <w:pPr>
        <w:widowControl/>
        <w:adjustRightInd w:val="0"/>
        <w:snapToGrid w:val="0"/>
        <w:spacing w:before="100" w:beforeAutospacing="1" w:after="100" w:afterAutospacing="1"/>
        <w:ind w:firstLine="601"/>
        <w:jc w:val="center"/>
        <w:rPr>
          <w:rFonts w:ascii="仿宋_GB2312" w:hAnsi="Times New Roman" w:eastAsia="仿宋_GB2312" w:cs="仿宋_GB2312"/>
          <w:b/>
          <w:bCs/>
          <w:kern w:val="0"/>
          <w:sz w:val="44"/>
          <w:szCs w:val="44"/>
        </w:rPr>
      </w:pPr>
    </w:p>
    <w:p>
      <w:pPr>
        <w:widowControl/>
        <w:adjustRightInd w:val="0"/>
        <w:snapToGrid w:val="0"/>
        <w:spacing w:before="100" w:beforeAutospacing="1" w:after="100" w:afterAutospacing="1"/>
        <w:ind w:firstLine="601"/>
        <w:jc w:val="center"/>
        <w:rPr>
          <w:rFonts w:ascii="仿宋_GB2312" w:hAnsi="Times New Roman" w:eastAsia="仿宋_GB2312" w:cs="仿宋_GB2312"/>
          <w:b/>
          <w:bCs/>
          <w:kern w:val="0"/>
          <w:sz w:val="44"/>
          <w:szCs w:val="44"/>
        </w:rPr>
      </w:pPr>
    </w:p>
    <w:p>
      <w:pPr>
        <w:widowControl/>
        <w:adjustRightInd w:val="0"/>
        <w:snapToGrid w:val="0"/>
        <w:spacing w:before="100" w:beforeAutospacing="1" w:after="100" w:afterAutospacing="1"/>
        <w:ind w:firstLine="601"/>
        <w:jc w:val="center"/>
        <w:rPr>
          <w:rFonts w:ascii="仿宋_GB2312" w:hAnsi="Times New Roman" w:eastAsia="仿宋_GB2312" w:cs="仿宋_GB2312"/>
          <w:b/>
          <w:bCs/>
          <w:kern w:val="0"/>
          <w:sz w:val="44"/>
          <w:szCs w:val="44"/>
        </w:rPr>
      </w:pPr>
    </w:p>
    <w:p>
      <w:pPr>
        <w:widowControl/>
        <w:adjustRightInd w:val="0"/>
        <w:snapToGrid w:val="0"/>
        <w:spacing w:before="100" w:beforeAutospacing="1" w:after="100" w:afterAutospacing="1"/>
        <w:ind w:firstLine="601"/>
        <w:jc w:val="center"/>
        <w:rPr>
          <w:rFonts w:ascii="仿宋_GB2312" w:hAnsi="Times New Roman" w:eastAsia="仿宋_GB2312" w:cs="仿宋_GB2312"/>
          <w:b/>
          <w:bCs/>
          <w:kern w:val="0"/>
          <w:sz w:val="44"/>
          <w:szCs w:val="44"/>
        </w:rPr>
      </w:pPr>
    </w:p>
    <w:p>
      <w:pPr>
        <w:widowControl/>
        <w:adjustRightInd w:val="0"/>
        <w:snapToGrid w:val="0"/>
        <w:spacing w:before="100" w:beforeAutospacing="1" w:after="100" w:afterAutospacing="1"/>
        <w:ind w:firstLine="601"/>
        <w:jc w:val="center"/>
        <w:rPr>
          <w:rFonts w:ascii="仿宋_GB2312" w:hAnsi="Times New Roman" w:eastAsia="仿宋_GB2312" w:cs="仿宋_GB2312"/>
          <w:b/>
          <w:bCs/>
          <w:kern w:val="0"/>
          <w:sz w:val="44"/>
          <w:szCs w:val="44"/>
        </w:rPr>
      </w:pPr>
    </w:p>
    <w:p>
      <w:pPr>
        <w:widowControl/>
        <w:adjustRightInd w:val="0"/>
        <w:snapToGrid w:val="0"/>
        <w:spacing w:before="100" w:beforeAutospacing="1" w:after="100" w:afterAutospacing="1"/>
        <w:ind w:firstLine="601"/>
        <w:jc w:val="center"/>
        <w:rPr>
          <w:rFonts w:ascii="仿宋_GB2312" w:hAnsi="Times New Roman" w:eastAsia="仿宋_GB2312" w:cs="仿宋_GB2312"/>
          <w:b/>
          <w:bCs/>
          <w:kern w:val="0"/>
          <w:sz w:val="44"/>
          <w:szCs w:val="44"/>
        </w:rPr>
      </w:pPr>
    </w:p>
    <w:p>
      <w:pPr>
        <w:widowControl/>
        <w:adjustRightInd w:val="0"/>
        <w:snapToGrid w:val="0"/>
        <w:spacing w:before="100" w:beforeAutospacing="1" w:after="100" w:afterAutospacing="1"/>
        <w:ind w:firstLine="601"/>
        <w:jc w:val="center"/>
        <w:rPr>
          <w:rFonts w:ascii="Times New Roman" w:hAnsi="Times New Roman" w:eastAsia="仿宋_GB2312" w:cs="Times New Roman"/>
          <w:b/>
          <w:bCs/>
          <w:kern w:val="0"/>
          <w:sz w:val="44"/>
          <w:szCs w:val="44"/>
        </w:rPr>
      </w:pPr>
      <w:r>
        <w:rPr>
          <w:rFonts w:hint="eastAsia" w:ascii="仿宋_GB2312" w:hAnsi="Times New Roman" w:eastAsia="仿宋_GB2312" w:cs="仿宋_GB2312"/>
          <w:b/>
          <w:bCs/>
          <w:kern w:val="0"/>
          <w:sz w:val="44"/>
          <w:szCs w:val="44"/>
        </w:rPr>
        <w:t>内蒙古自治区</w:t>
      </w:r>
      <w:r>
        <w:rPr>
          <w:rFonts w:hint="eastAsia" w:ascii="仿宋_GB2312" w:hAnsi="Times New Roman" w:eastAsia="仿宋_GB2312" w:cs="仿宋_GB2312"/>
          <w:b/>
          <w:bCs/>
          <w:kern w:val="0"/>
          <w:sz w:val="44"/>
          <w:szCs w:val="44"/>
          <w:lang w:val="en-US" w:eastAsia="zh-CN"/>
        </w:rPr>
        <w:t>林业科学研究院</w:t>
      </w:r>
      <w:r>
        <w:rPr>
          <w:rFonts w:hint="eastAsia" w:ascii="仿宋_GB2312" w:hAnsi="Times New Roman" w:eastAsia="仿宋_GB2312" w:cs="仿宋_GB2312"/>
          <w:b/>
          <w:bCs/>
          <w:kern w:val="0"/>
          <w:sz w:val="44"/>
          <w:szCs w:val="44"/>
        </w:rPr>
        <w:t>2020年度决算公开报告</w:t>
      </w:r>
    </w:p>
    <w:p>
      <w:pPr>
        <w:widowControl/>
        <w:adjustRightInd w:val="0"/>
        <w:snapToGrid w:val="0"/>
        <w:spacing w:before="100" w:beforeAutospacing="1" w:after="100" w:afterAutospacing="1" w:line="580" w:lineRule="exact"/>
        <w:ind w:firstLine="600"/>
        <w:jc w:val="center"/>
        <w:rPr>
          <w:rFonts w:ascii="Times New Roman" w:hAnsi="Times New Roman" w:eastAsia="仿宋_GB2312" w:cs="Times New Roman"/>
          <w:b/>
          <w:bCs/>
          <w:kern w:val="0"/>
          <w:sz w:val="36"/>
          <w:szCs w:val="36"/>
        </w:rPr>
      </w:pPr>
    </w:p>
    <w:p>
      <w:pPr>
        <w:widowControl/>
        <w:adjustRightInd w:val="0"/>
        <w:snapToGrid w:val="0"/>
        <w:spacing w:before="100" w:beforeAutospacing="1" w:after="100" w:afterAutospacing="1" w:line="580" w:lineRule="exact"/>
        <w:ind w:firstLine="600"/>
        <w:jc w:val="center"/>
        <w:rPr>
          <w:rFonts w:ascii="Times New Roman" w:hAnsi="Times New Roman" w:eastAsia="仿宋_GB2312" w:cs="Times New Roman"/>
          <w:b/>
          <w:bCs/>
          <w:kern w:val="0"/>
          <w:sz w:val="36"/>
          <w:szCs w:val="36"/>
        </w:rPr>
      </w:pPr>
    </w:p>
    <w:p>
      <w:pPr>
        <w:widowControl/>
        <w:adjustRightInd w:val="0"/>
        <w:snapToGrid w:val="0"/>
        <w:spacing w:before="100" w:beforeAutospacing="1" w:after="100" w:afterAutospacing="1" w:line="580" w:lineRule="exact"/>
        <w:ind w:firstLine="600"/>
        <w:jc w:val="center"/>
        <w:rPr>
          <w:rFonts w:ascii="Times New Roman" w:hAnsi="Times New Roman" w:eastAsia="仿宋_GB2312" w:cs="Times New Roman"/>
          <w:b/>
          <w:bCs/>
          <w:kern w:val="0"/>
          <w:sz w:val="36"/>
          <w:szCs w:val="36"/>
        </w:rPr>
      </w:pPr>
    </w:p>
    <w:p>
      <w:pPr>
        <w:widowControl/>
        <w:adjustRightInd w:val="0"/>
        <w:snapToGrid w:val="0"/>
        <w:spacing w:before="100" w:beforeAutospacing="1" w:after="100" w:afterAutospacing="1" w:line="580" w:lineRule="exact"/>
        <w:ind w:firstLine="600"/>
        <w:jc w:val="center"/>
        <w:rPr>
          <w:rFonts w:ascii="Times New Roman" w:hAnsi="Times New Roman" w:eastAsia="仿宋_GB2312" w:cs="Times New Roman"/>
          <w:b/>
          <w:bCs/>
          <w:kern w:val="0"/>
          <w:sz w:val="36"/>
          <w:szCs w:val="36"/>
        </w:rPr>
      </w:pPr>
    </w:p>
    <w:p>
      <w:pPr>
        <w:widowControl/>
        <w:adjustRightInd w:val="0"/>
        <w:snapToGrid w:val="0"/>
        <w:spacing w:before="100" w:beforeAutospacing="1" w:after="100" w:afterAutospacing="1" w:line="580" w:lineRule="exact"/>
        <w:ind w:firstLine="600"/>
        <w:jc w:val="center"/>
        <w:rPr>
          <w:rFonts w:ascii="Times New Roman" w:hAnsi="Times New Roman" w:eastAsia="仿宋_GB2312" w:cs="Times New Roman"/>
          <w:b/>
          <w:bCs/>
          <w:kern w:val="0"/>
          <w:sz w:val="36"/>
          <w:szCs w:val="36"/>
        </w:rPr>
      </w:pPr>
    </w:p>
    <w:p>
      <w:pPr>
        <w:widowControl/>
        <w:adjustRightInd w:val="0"/>
        <w:snapToGrid w:val="0"/>
        <w:spacing w:before="100" w:beforeAutospacing="1" w:after="100" w:afterAutospacing="1"/>
        <w:ind w:firstLine="601"/>
        <w:jc w:val="center"/>
        <w:rPr>
          <w:rFonts w:ascii="仿宋_GB2312" w:hAnsi="Times New Roman" w:eastAsia="仿宋_GB2312" w:cs="仿宋_GB2312"/>
          <w:b/>
          <w:bCs/>
          <w:kern w:val="0"/>
          <w:sz w:val="44"/>
          <w:szCs w:val="44"/>
        </w:rPr>
      </w:pPr>
    </w:p>
    <w:p>
      <w:pPr>
        <w:widowControl/>
        <w:adjustRightInd w:val="0"/>
        <w:snapToGrid w:val="0"/>
        <w:spacing w:before="100" w:beforeAutospacing="1" w:after="100" w:afterAutospacing="1"/>
        <w:ind w:firstLine="601"/>
        <w:jc w:val="center"/>
        <w:rPr>
          <w:rFonts w:ascii="仿宋_GB2312" w:hAnsi="Times New Roman" w:eastAsia="仿宋_GB2312" w:cs="仿宋_GB2312"/>
          <w:b/>
          <w:bCs/>
          <w:kern w:val="0"/>
          <w:sz w:val="44"/>
          <w:szCs w:val="44"/>
        </w:rPr>
      </w:pPr>
    </w:p>
    <w:p>
      <w:pPr>
        <w:widowControl/>
        <w:adjustRightInd w:val="0"/>
        <w:snapToGrid w:val="0"/>
        <w:spacing w:before="100" w:beforeAutospacing="1" w:after="100" w:afterAutospacing="1"/>
        <w:ind w:firstLine="601"/>
        <w:jc w:val="center"/>
        <w:rPr>
          <w:rFonts w:ascii="仿宋_GB2312" w:hAnsi="Times New Roman" w:eastAsia="仿宋_GB2312" w:cs="仿宋_GB2312"/>
          <w:b/>
          <w:bCs/>
          <w:kern w:val="0"/>
          <w:sz w:val="44"/>
          <w:szCs w:val="44"/>
        </w:rPr>
      </w:pPr>
    </w:p>
    <w:p>
      <w:pPr>
        <w:widowControl/>
        <w:adjustRightInd w:val="0"/>
        <w:snapToGrid w:val="0"/>
        <w:spacing w:before="100" w:beforeAutospacing="1" w:after="100" w:afterAutospacing="1"/>
        <w:ind w:firstLine="601"/>
        <w:jc w:val="center"/>
        <w:rPr>
          <w:rFonts w:ascii="Times New Roman" w:hAnsi="Times New Roman" w:eastAsia="仿宋_GB2312" w:cs="Times New Roman"/>
          <w:b/>
          <w:bCs/>
          <w:kern w:val="0"/>
          <w:sz w:val="44"/>
          <w:szCs w:val="44"/>
        </w:rPr>
      </w:pPr>
      <w:r>
        <w:rPr>
          <w:rFonts w:hint="eastAsia" w:ascii="仿宋_GB2312" w:hAnsi="Times New Roman" w:eastAsia="仿宋_GB2312" w:cs="仿宋_GB2312"/>
          <w:b/>
          <w:bCs/>
          <w:kern w:val="0"/>
          <w:sz w:val="44"/>
          <w:szCs w:val="44"/>
        </w:rPr>
        <w:t>目  录</w:t>
      </w:r>
    </w:p>
    <w:p>
      <w:pPr>
        <w:widowControl/>
        <w:adjustRightInd w:val="0"/>
        <w:snapToGrid w:val="0"/>
        <w:spacing w:before="100" w:beforeAutospacing="1" w:after="100" w:afterAutospacing="1" w:line="580" w:lineRule="exact"/>
        <w:ind w:firstLine="601"/>
        <w:jc w:val="left"/>
        <w:rPr>
          <w:rFonts w:ascii="Times New Roman" w:hAnsi="Times New Roman" w:eastAsia="黑体" w:cs="Times New Roman"/>
          <w:b/>
          <w:bCs/>
          <w:kern w:val="0"/>
          <w:sz w:val="32"/>
          <w:szCs w:val="32"/>
        </w:rPr>
      </w:pPr>
      <w:r>
        <w:rPr>
          <w:rFonts w:hint="eastAsia" w:ascii="黑体" w:hAnsi="Times New Roman" w:eastAsia="黑体" w:cs="黑体"/>
          <w:b/>
          <w:bCs/>
          <w:kern w:val="0"/>
          <w:sz w:val="32"/>
          <w:szCs w:val="32"/>
        </w:rPr>
        <w:t>第一部分部门基本情况</w:t>
      </w:r>
    </w:p>
    <w:p>
      <w:pPr>
        <w:widowControl/>
        <w:adjustRightInd w:val="0"/>
        <w:snapToGrid w:val="0"/>
        <w:spacing w:before="100" w:beforeAutospacing="1" w:after="100" w:afterAutospacing="1" w:line="580" w:lineRule="exact"/>
        <w:ind w:firstLine="601"/>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一、部门职责</w:t>
      </w:r>
    </w:p>
    <w:p>
      <w:pPr>
        <w:widowControl/>
        <w:adjustRightInd w:val="0"/>
        <w:snapToGrid w:val="0"/>
        <w:spacing w:before="100" w:beforeAutospacing="1" w:after="100" w:afterAutospacing="1" w:line="580" w:lineRule="exact"/>
        <w:ind w:firstLine="601"/>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二、机构设置</w:t>
      </w:r>
    </w:p>
    <w:p>
      <w:pPr>
        <w:widowControl/>
        <w:adjustRightInd w:val="0"/>
        <w:snapToGrid w:val="0"/>
        <w:spacing w:before="100" w:beforeAutospacing="1" w:after="100" w:afterAutospacing="1" w:line="580" w:lineRule="exact"/>
        <w:ind w:firstLine="601"/>
        <w:jc w:val="left"/>
        <w:rPr>
          <w:rFonts w:ascii="Times New Roman" w:hAnsi="Times New Roman" w:eastAsia="黑体" w:cs="Times New Roman"/>
          <w:b/>
          <w:bCs/>
          <w:kern w:val="0"/>
          <w:sz w:val="32"/>
          <w:szCs w:val="32"/>
        </w:rPr>
      </w:pPr>
      <w:r>
        <w:rPr>
          <w:rFonts w:hint="eastAsia" w:ascii="黑体" w:hAnsi="Times New Roman" w:eastAsia="黑体" w:cs="黑体"/>
          <w:b/>
          <w:bCs/>
          <w:kern w:val="0"/>
          <w:sz w:val="32"/>
          <w:szCs w:val="32"/>
        </w:rPr>
        <w:t>第二部分 2020年度部门决算情况说明</w:t>
      </w:r>
    </w:p>
    <w:p>
      <w:pPr>
        <w:widowControl/>
        <w:adjustRightInd w:val="0"/>
        <w:snapToGrid w:val="0"/>
        <w:spacing w:before="100" w:beforeAutospacing="1" w:after="100" w:afterAutospacing="1" w:line="580" w:lineRule="exact"/>
        <w:ind w:firstLine="601"/>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一、关于2020年度预算执行情况分析</w:t>
      </w:r>
    </w:p>
    <w:p>
      <w:pPr>
        <w:widowControl/>
        <w:adjustRightInd w:val="0"/>
        <w:snapToGrid w:val="0"/>
        <w:spacing w:before="100" w:beforeAutospacing="1" w:after="100" w:afterAutospacing="1" w:line="580" w:lineRule="exact"/>
        <w:ind w:firstLine="601"/>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二、关于2020年度决算情况说明</w:t>
      </w:r>
    </w:p>
    <w:p>
      <w:pPr>
        <w:widowControl/>
        <w:adjustRightInd w:val="0"/>
        <w:snapToGrid w:val="0"/>
        <w:spacing w:before="100" w:beforeAutospacing="1" w:after="100" w:afterAutospacing="1" w:line="580" w:lineRule="exact"/>
        <w:ind w:firstLine="601"/>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（一）关于收支情况总体说明</w:t>
      </w:r>
    </w:p>
    <w:p>
      <w:pPr>
        <w:widowControl/>
        <w:adjustRightInd w:val="0"/>
        <w:snapToGrid w:val="0"/>
        <w:spacing w:before="100" w:beforeAutospacing="1" w:after="100" w:afterAutospacing="1" w:line="580" w:lineRule="exact"/>
        <w:ind w:firstLine="601"/>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（二）关于2020年度收入决算情况说明</w:t>
      </w:r>
    </w:p>
    <w:p>
      <w:pPr>
        <w:widowControl/>
        <w:adjustRightInd w:val="0"/>
        <w:snapToGrid w:val="0"/>
        <w:spacing w:before="100" w:beforeAutospacing="1" w:after="100" w:afterAutospacing="1" w:line="580" w:lineRule="exact"/>
        <w:ind w:firstLine="601"/>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（三）关于2020年度支出决算情况说明</w:t>
      </w:r>
    </w:p>
    <w:p>
      <w:pPr>
        <w:widowControl/>
        <w:adjustRightInd w:val="0"/>
        <w:snapToGrid w:val="0"/>
        <w:spacing w:before="100" w:beforeAutospacing="1" w:after="100" w:afterAutospacing="1" w:line="580" w:lineRule="exact"/>
        <w:ind w:firstLine="601"/>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（四）关于2020年度财政拨款收入支出决算总体情况说明</w:t>
      </w:r>
    </w:p>
    <w:p>
      <w:pPr>
        <w:widowControl/>
        <w:adjustRightInd w:val="0"/>
        <w:snapToGrid w:val="0"/>
        <w:spacing w:before="100" w:beforeAutospacing="1" w:after="100" w:afterAutospacing="1" w:line="580" w:lineRule="exact"/>
        <w:ind w:firstLine="601"/>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（五）关于2020年度一般公共预算财政拨款支出决算情况说明</w:t>
      </w:r>
    </w:p>
    <w:p>
      <w:pPr>
        <w:widowControl/>
        <w:adjustRightInd w:val="0"/>
        <w:snapToGrid w:val="0"/>
        <w:spacing w:before="100" w:beforeAutospacing="1" w:after="100" w:afterAutospacing="1" w:line="580" w:lineRule="exact"/>
        <w:ind w:firstLine="601"/>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（六）关于2020年度一般公共预算财政拨款基本支出决算情况说明</w:t>
      </w:r>
    </w:p>
    <w:p>
      <w:pPr>
        <w:widowControl/>
        <w:adjustRightInd w:val="0"/>
        <w:snapToGrid w:val="0"/>
        <w:spacing w:before="100" w:beforeAutospacing="1" w:after="100" w:afterAutospacing="1" w:line="580" w:lineRule="exact"/>
        <w:ind w:firstLine="601"/>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（七）关于2020年度财政拨款</w:t>
      </w:r>
      <w:r>
        <w:rPr>
          <w:rFonts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三公</w:t>
      </w:r>
      <w:r>
        <w:rPr>
          <w:rFonts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经费支出决算情况说明</w:t>
      </w:r>
    </w:p>
    <w:p>
      <w:pPr>
        <w:widowControl/>
        <w:adjustRightInd w:val="0"/>
        <w:snapToGrid w:val="0"/>
        <w:spacing w:before="100" w:beforeAutospacing="1" w:after="100" w:afterAutospacing="1" w:line="580" w:lineRule="exact"/>
        <w:ind w:firstLine="601"/>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ab/>
      </w:r>
      <w:r>
        <w:rPr>
          <w:rFonts w:hint="eastAsia" w:ascii="仿宋_GB2312" w:hAnsi="Times New Roman" w:eastAsia="仿宋_GB2312" w:cs="仿宋_GB2312"/>
          <w:kern w:val="0"/>
          <w:sz w:val="32"/>
          <w:szCs w:val="32"/>
        </w:rPr>
        <w:t>1、财政拨款</w:t>
      </w:r>
      <w:r>
        <w:rPr>
          <w:rFonts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三公</w:t>
      </w:r>
      <w:r>
        <w:rPr>
          <w:rFonts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经费支出决算总体情况说明</w:t>
      </w:r>
    </w:p>
    <w:p>
      <w:pPr>
        <w:widowControl/>
        <w:adjustRightInd w:val="0"/>
        <w:snapToGrid w:val="0"/>
        <w:spacing w:before="100" w:beforeAutospacing="1" w:after="100" w:afterAutospacing="1" w:line="580" w:lineRule="exact"/>
        <w:ind w:firstLine="601"/>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ab/>
      </w:r>
      <w:r>
        <w:rPr>
          <w:rFonts w:hint="eastAsia" w:ascii="仿宋_GB2312" w:hAnsi="Times New Roman" w:eastAsia="仿宋_GB2312" w:cs="仿宋_GB2312"/>
          <w:kern w:val="0"/>
          <w:sz w:val="32"/>
          <w:szCs w:val="32"/>
        </w:rPr>
        <w:t>2、财政拨款</w:t>
      </w:r>
      <w:r>
        <w:rPr>
          <w:rFonts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三公</w:t>
      </w:r>
      <w:r>
        <w:rPr>
          <w:rFonts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经费支出决算具体情况说明</w:t>
      </w:r>
    </w:p>
    <w:p>
      <w:pPr>
        <w:widowControl/>
        <w:adjustRightInd w:val="0"/>
        <w:snapToGrid w:val="0"/>
        <w:spacing w:before="100" w:beforeAutospacing="1" w:after="100" w:afterAutospacing="1" w:line="580" w:lineRule="exact"/>
        <w:ind w:firstLine="601"/>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三、预算绩效情况说明</w:t>
      </w:r>
    </w:p>
    <w:p>
      <w:pPr>
        <w:widowControl/>
        <w:adjustRightInd w:val="0"/>
        <w:snapToGrid w:val="0"/>
        <w:spacing w:before="100" w:beforeAutospacing="1" w:after="100" w:afterAutospacing="1" w:line="580" w:lineRule="exact"/>
        <w:ind w:firstLine="600"/>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（一）预算绩效管理工作开展情况</w:t>
      </w:r>
    </w:p>
    <w:p>
      <w:pPr>
        <w:widowControl/>
        <w:adjustRightInd w:val="0"/>
        <w:snapToGrid w:val="0"/>
        <w:spacing w:before="100" w:beforeAutospacing="1" w:after="100" w:afterAutospacing="1" w:line="580" w:lineRule="exact"/>
        <w:ind w:firstLine="600"/>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（二）部门决算中项目绩效自评结果</w:t>
      </w:r>
    </w:p>
    <w:p>
      <w:pPr>
        <w:widowControl/>
        <w:adjustRightInd w:val="0"/>
        <w:snapToGrid w:val="0"/>
        <w:spacing w:before="100" w:beforeAutospacing="1" w:after="100" w:afterAutospacing="1" w:line="580" w:lineRule="exact"/>
        <w:ind w:firstLine="601"/>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四、其他重要事项的情况说明</w:t>
      </w:r>
    </w:p>
    <w:p>
      <w:pPr>
        <w:widowControl/>
        <w:adjustRightInd w:val="0"/>
        <w:snapToGrid w:val="0"/>
        <w:spacing w:before="100" w:beforeAutospacing="1" w:after="100" w:afterAutospacing="1" w:line="580" w:lineRule="exact"/>
        <w:ind w:firstLine="601"/>
        <w:jc w:val="left"/>
        <w:rPr>
          <w:rFonts w:hint="eastAsia" w:ascii="仿宋_GB2312" w:hAnsi="Times New Roman" w:eastAsia="仿宋_GB2312" w:cs="仿宋_GB2312"/>
          <w:kern w:val="0"/>
          <w:sz w:val="32"/>
          <w:szCs w:val="32"/>
          <w:lang w:val="en-US" w:eastAsia="zh-CN"/>
        </w:rPr>
      </w:pP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val="en-US" w:eastAsia="zh-CN"/>
        </w:rPr>
        <w:t>一</w:t>
      </w: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val="en-US" w:eastAsia="zh-CN"/>
        </w:rPr>
        <w:t>机关运行经费支出情况</w:t>
      </w:r>
    </w:p>
    <w:p>
      <w:pPr>
        <w:widowControl/>
        <w:adjustRightInd w:val="0"/>
        <w:snapToGrid w:val="0"/>
        <w:spacing w:before="100" w:beforeAutospacing="1" w:after="100" w:afterAutospacing="1" w:line="580" w:lineRule="exact"/>
        <w:ind w:firstLine="601"/>
        <w:jc w:val="left"/>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val="en-US" w:eastAsia="zh-CN"/>
        </w:rPr>
        <w:t>二</w:t>
      </w:r>
      <w:r>
        <w:rPr>
          <w:rFonts w:hint="eastAsia" w:ascii="仿宋_GB2312" w:hAnsi="Times New Roman" w:eastAsia="仿宋_GB2312" w:cs="仿宋_GB2312"/>
          <w:kern w:val="0"/>
          <w:sz w:val="32"/>
          <w:szCs w:val="32"/>
        </w:rPr>
        <w:t>）政府采购支出情况</w:t>
      </w:r>
    </w:p>
    <w:p>
      <w:pPr>
        <w:widowControl/>
        <w:adjustRightInd w:val="0"/>
        <w:snapToGrid w:val="0"/>
        <w:spacing w:before="100" w:beforeAutospacing="1" w:after="100" w:afterAutospacing="1" w:line="580" w:lineRule="exact"/>
        <w:ind w:firstLine="601"/>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val="en-US" w:eastAsia="zh-CN"/>
        </w:rPr>
        <w:t>三</w:t>
      </w:r>
      <w:r>
        <w:rPr>
          <w:rFonts w:hint="eastAsia" w:ascii="仿宋_GB2312" w:hAnsi="Times New Roman" w:eastAsia="仿宋_GB2312" w:cs="仿宋_GB2312"/>
          <w:kern w:val="0"/>
          <w:sz w:val="32"/>
          <w:szCs w:val="32"/>
        </w:rPr>
        <w:t>）国有资产占用情况</w:t>
      </w:r>
    </w:p>
    <w:p>
      <w:pPr>
        <w:widowControl/>
        <w:adjustRightInd w:val="0"/>
        <w:snapToGrid w:val="0"/>
        <w:spacing w:before="100" w:beforeAutospacing="1" w:after="100" w:afterAutospacing="1" w:line="580" w:lineRule="exact"/>
        <w:ind w:firstLine="601"/>
        <w:jc w:val="left"/>
        <w:rPr>
          <w:rFonts w:ascii="Times New Roman" w:hAnsi="Times New Roman" w:eastAsia="黑体" w:cs="Times New Roman"/>
          <w:b/>
          <w:bCs/>
          <w:kern w:val="0"/>
          <w:sz w:val="32"/>
          <w:szCs w:val="32"/>
        </w:rPr>
      </w:pPr>
      <w:r>
        <w:rPr>
          <w:rFonts w:hint="eastAsia" w:ascii="黑体" w:hAnsi="Times New Roman" w:eastAsia="黑体" w:cs="黑体"/>
          <w:b/>
          <w:bCs/>
          <w:kern w:val="0"/>
          <w:sz w:val="32"/>
          <w:szCs w:val="32"/>
        </w:rPr>
        <w:t>第三部分名词解释</w:t>
      </w:r>
    </w:p>
    <w:p>
      <w:pPr>
        <w:widowControl/>
        <w:adjustRightInd w:val="0"/>
        <w:snapToGrid w:val="0"/>
        <w:spacing w:before="100" w:beforeAutospacing="1" w:after="100" w:afterAutospacing="1" w:line="580" w:lineRule="exact"/>
        <w:ind w:firstLine="601"/>
        <w:jc w:val="left"/>
        <w:rPr>
          <w:rFonts w:ascii="Times New Roman" w:hAnsi="Times New Roman" w:eastAsia="黑体" w:cs="Times New Roman"/>
          <w:b/>
          <w:bCs/>
          <w:kern w:val="0"/>
          <w:sz w:val="32"/>
          <w:szCs w:val="32"/>
        </w:rPr>
      </w:pPr>
      <w:r>
        <w:rPr>
          <w:rFonts w:hint="eastAsia" w:ascii="黑体" w:hAnsi="Times New Roman" w:eastAsia="黑体" w:cs="黑体"/>
          <w:b/>
          <w:bCs/>
          <w:kern w:val="0"/>
          <w:sz w:val="32"/>
          <w:szCs w:val="32"/>
        </w:rPr>
        <w:t>第四部分决算公开联系方式及信息反馈渠道</w:t>
      </w:r>
    </w:p>
    <w:p>
      <w:pPr>
        <w:widowControl/>
        <w:adjustRightInd w:val="0"/>
        <w:snapToGrid w:val="0"/>
        <w:spacing w:before="100" w:beforeAutospacing="1" w:after="100" w:afterAutospacing="1" w:line="580" w:lineRule="exact"/>
        <w:ind w:firstLine="601"/>
        <w:jc w:val="left"/>
        <w:rPr>
          <w:rFonts w:ascii="Times New Roman" w:hAnsi="Times New Roman" w:eastAsia="黑体" w:cs="Times New Roman"/>
          <w:b/>
          <w:bCs/>
          <w:kern w:val="0"/>
          <w:sz w:val="32"/>
          <w:szCs w:val="32"/>
        </w:rPr>
      </w:pPr>
      <w:r>
        <w:rPr>
          <w:rFonts w:hint="eastAsia" w:ascii="黑体" w:hAnsi="Times New Roman" w:eastAsia="黑体" w:cs="黑体"/>
          <w:b/>
          <w:bCs/>
          <w:kern w:val="0"/>
          <w:sz w:val="32"/>
          <w:szCs w:val="32"/>
        </w:rPr>
        <w:t>第五部分部门决算公开表</w:t>
      </w:r>
    </w:p>
    <w:p>
      <w:pPr>
        <w:widowControl/>
        <w:adjustRightInd w:val="0"/>
        <w:snapToGrid w:val="0"/>
        <w:spacing w:before="100" w:beforeAutospacing="1" w:after="100" w:afterAutospacing="1" w:line="580" w:lineRule="exact"/>
        <w:ind w:firstLine="601"/>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一、收入支出决算总表</w:t>
      </w:r>
    </w:p>
    <w:p>
      <w:pPr>
        <w:widowControl/>
        <w:adjustRightInd w:val="0"/>
        <w:snapToGrid w:val="0"/>
        <w:spacing w:before="100" w:beforeAutospacing="1" w:after="100" w:afterAutospacing="1" w:line="580" w:lineRule="exact"/>
        <w:ind w:firstLine="601"/>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二、收入决算表</w:t>
      </w:r>
    </w:p>
    <w:p>
      <w:pPr>
        <w:widowControl/>
        <w:adjustRightInd w:val="0"/>
        <w:snapToGrid w:val="0"/>
        <w:spacing w:before="100" w:beforeAutospacing="1" w:after="100" w:afterAutospacing="1" w:line="580" w:lineRule="exact"/>
        <w:ind w:firstLine="601"/>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三、支出决算表</w:t>
      </w:r>
    </w:p>
    <w:p>
      <w:pPr>
        <w:widowControl/>
        <w:adjustRightInd w:val="0"/>
        <w:snapToGrid w:val="0"/>
        <w:spacing w:before="100" w:beforeAutospacing="1" w:after="100" w:afterAutospacing="1" w:line="580" w:lineRule="exact"/>
        <w:ind w:firstLine="601"/>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四、财政拨款收入支出决算总表</w:t>
      </w:r>
    </w:p>
    <w:p>
      <w:pPr>
        <w:widowControl/>
        <w:adjustRightInd w:val="0"/>
        <w:snapToGrid w:val="0"/>
        <w:spacing w:before="100" w:beforeAutospacing="1" w:after="100" w:afterAutospacing="1" w:line="580" w:lineRule="exact"/>
        <w:ind w:firstLine="601"/>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五、一般公共预算财政拨款支出决算表</w:t>
      </w:r>
    </w:p>
    <w:p>
      <w:pPr>
        <w:widowControl/>
        <w:adjustRightInd w:val="0"/>
        <w:snapToGrid w:val="0"/>
        <w:spacing w:before="100" w:beforeAutospacing="1" w:after="100" w:afterAutospacing="1" w:line="580" w:lineRule="exact"/>
        <w:ind w:firstLine="601"/>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六、一般公共预算财政拨款基本支出决算明细表</w:t>
      </w:r>
    </w:p>
    <w:p>
      <w:pPr>
        <w:widowControl/>
        <w:adjustRightInd w:val="0"/>
        <w:snapToGrid w:val="0"/>
        <w:spacing w:before="100" w:beforeAutospacing="1" w:after="100" w:afterAutospacing="1" w:line="580" w:lineRule="exact"/>
        <w:ind w:firstLine="601"/>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七、政府性基金预算财政拨款收入支出决算表</w:t>
      </w:r>
    </w:p>
    <w:p>
      <w:pPr>
        <w:widowControl/>
        <w:adjustRightInd w:val="0"/>
        <w:snapToGrid w:val="0"/>
        <w:spacing w:before="100" w:beforeAutospacing="1" w:after="100" w:afterAutospacing="1" w:line="580" w:lineRule="exact"/>
        <w:ind w:firstLine="601"/>
        <w:jc w:val="left"/>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八、机构运行信息表</w:t>
      </w:r>
    </w:p>
    <w:p>
      <w:pPr>
        <w:widowControl/>
        <w:adjustRightInd w:val="0"/>
        <w:snapToGrid w:val="0"/>
        <w:spacing w:before="100" w:beforeAutospacing="1" w:after="100" w:afterAutospacing="1" w:line="580" w:lineRule="exact"/>
        <w:ind w:firstLine="601"/>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九、项目支出预算绩效自评表</w:t>
      </w:r>
    </w:p>
    <w:p>
      <w:pPr>
        <w:widowControl/>
        <w:adjustRightInd w:val="0"/>
        <w:snapToGrid w:val="0"/>
        <w:spacing w:before="100" w:beforeAutospacing="1" w:after="100" w:afterAutospacing="1"/>
        <w:ind w:firstLine="601"/>
        <w:jc w:val="left"/>
        <w:rPr>
          <w:rFonts w:ascii="Times New Roman" w:hAnsi="Times New Roman" w:eastAsia="仿宋_GB2312" w:cs="Times New Roman"/>
          <w:b/>
          <w:bCs/>
          <w:kern w:val="0"/>
          <w:sz w:val="44"/>
          <w:szCs w:val="44"/>
        </w:rPr>
      </w:pPr>
    </w:p>
    <w:p>
      <w:pPr>
        <w:widowControl/>
        <w:adjustRightInd w:val="0"/>
        <w:snapToGrid w:val="0"/>
        <w:spacing w:before="100" w:beforeAutospacing="1" w:after="100" w:afterAutospacing="1"/>
        <w:ind w:firstLine="601"/>
        <w:jc w:val="left"/>
        <w:rPr>
          <w:rFonts w:ascii="Times New Roman" w:hAnsi="Times New Roman" w:eastAsia="仿宋_GB2312" w:cs="Times New Roman"/>
          <w:b/>
          <w:bCs/>
          <w:kern w:val="0"/>
          <w:sz w:val="44"/>
          <w:szCs w:val="44"/>
        </w:rPr>
      </w:pPr>
    </w:p>
    <w:p>
      <w:pPr>
        <w:widowControl/>
        <w:adjustRightInd w:val="0"/>
        <w:snapToGrid w:val="0"/>
        <w:spacing w:before="100" w:beforeAutospacing="1" w:after="100" w:afterAutospacing="1"/>
        <w:ind w:firstLine="601"/>
        <w:jc w:val="left"/>
        <w:rPr>
          <w:rFonts w:ascii="Times New Roman" w:hAnsi="Times New Roman" w:eastAsia="仿宋_GB2312" w:cs="Times New Roman"/>
          <w:b/>
          <w:bCs/>
          <w:kern w:val="0"/>
          <w:sz w:val="44"/>
          <w:szCs w:val="44"/>
        </w:rPr>
      </w:pPr>
    </w:p>
    <w:p>
      <w:pPr>
        <w:widowControl/>
        <w:adjustRightInd w:val="0"/>
        <w:snapToGrid w:val="0"/>
        <w:spacing w:before="100" w:beforeAutospacing="1" w:after="100" w:afterAutospacing="1"/>
        <w:ind w:firstLine="601"/>
        <w:jc w:val="left"/>
        <w:rPr>
          <w:rFonts w:ascii="Times New Roman" w:hAnsi="Times New Roman" w:eastAsia="仿宋_GB2312" w:cs="Times New Roman"/>
          <w:b/>
          <w:bCs/>
          <w:kern w:val="0"/>
          <w:sz w:val="44"/>
          <w:szCs w:val="44"/>
        </w:rPr>
      </w:pPr>
    </w:p>
    <w:p>
      <w:pPr>
        <w:widowControl/>
        <w:adjustRightInd w:val="0"/>
        <w:snapToGrid w:val="0"/>
        <w:spacing w:before="100" w:beforeAutospacing="1" w:after="100" w:afterAutospacing="1"/>
        <w:ind w:firstLine="601"/>
        <w:jc w:val="left"/>
        <w:rPr>
          <w:rFonts w:ascii="Times New Roman" w:hAnsi="Times New Roman" w:eastAsia="仿宋_GB2312" w:cs="Times New Roman"/>
          <w:b/>
          <w:bCs/>
          <w:kern w:val="0"/>
          <w:sz w:val="44"/>
          <w:szCs w:val="44"/>
        </w:rPr>
      </w:pPr>
    </w:p>
    <w:p>
      <w:pPr>
        <w:widowControl/>
        <w:adjustRightInd w:val="0"/>
        <w:snapToGrid w:val="0"/>
        <w:spacing w:before="100" w:beforeAutospacing="1" w:after="100" w:afterAutospacing="1"/>
        <w:ind w:firstLine="601"/>
        <w:jc w:val="left"/>
        <w:rPr>
          <w:rFonts w:ascii="Times New Roman" w:hAnsi="Times New Roman" w:eastAsia="仿宋_GB2312" w:cs="Times New Roman"/>
          <w:b/>
          <w:bCs/>
          <w:kern w:val="0"/>
          <w:sz w:val="44"/>
          <w:szCs w:val="44"/>
        </w:rPr>
      </w:pPr>
    </w:p>
    <w:p>
      <w:pPr>
        <w:widowControl/>
        <w:adjustRightInd w:val="0"/>
        <w:snapToGrid w:val="0"/>
        <w:spacing w:before="100" w:beforeAutospacing="1" w:after="100" w:afterAutospacing="1"/>
        <w:ind w:firstLine="601"/>
        <w:jc w:val="left"/>
        <w:rPr>
          <w:rFonts w:ascii="Times New Roman" w:hAnsi="Times New Roman" w:eastAsia="仿宋_GB2312" w:cs="Times New Roman"/>
          <w:b/>
          <w:bCs/>
          <w:kern w:val="0"/>
          <w:sz w:val="44"/>
          <w:szCs w:val="44"/>
        </w:rPr>
      </w:pPr>
    </w:p>
    <w:p>
      <w:pPr>
        <w:widowControl/>
        <w:adjustRightInd w:val="0"/>
        <w:snapToGrid w:val="0"/>
        <w:spacing w:before="100" w:beforeAutospacing="1" w:after="100" w:afterAutospacing="1"/>
        <w:ind w:firstLine="601"/>
        <w:jc w:val="left"/>
        <w:rPr>
          <w:rFonts w:ascii="Times New Roman" w:hAnsi="Times New Roman" w:eastAsia="仿宋_GB2312" w:cs="Times New Roman"/>
          <w:b/>
          <w:bCs/>
          <w:kern w:val="0"/>
          <w:sz w:val="44"/>
          <w:szCs w:val="44"/>
        </w:rPr>
      </w:pPr>
    </w:p>
    <w:p>
      <w:pPr>
        <w:widowControl/>
        <w:adjustRightInd w:val="0"/>
        <w:snapToGrid w:val="0"/>
        <w:spacing w:before="100" w:beforeAutospacing="1" w:after="100" w:afterAutospacing="1"/>
        <w:ind w:firstLine="601"/>
        <w:jc w:val="left"/>
        <w:rPr>
          <w:rFonts w:ascii="Times New Roman" w:hAnsi="Times New Roman" w:eastAsia="仿宋_GB2312" w:cs="Times New Roman"/>
          <w:b/>
          <w:bCs/>
          <w:kern w:val="0"/>
          <w:sz w:val="44"/>
          <w:szCs w:val="44"/>
        </w:rPr>
      </w:pPr>
    </w:p>
    <w:p>
      <w:pPr>
        <w:widowControl/>
        <w:adjustRightInd w:val="0"/>
        <w:snapToGrid w:val="0"/>
        <w:spacing w:before="100" w:beforeAutospacing="1" w:after="100" w:afterAutospacing="1"/>
        <w:ind w:firstLine="601"/>
        <w:jc w:val="left"/>
        <w:rPr>
          <w:rFonts w:ascii="Times New Roman" w:hAnsi="Times New Roman" w:eastAsia="仿宋_GB2312" w:cs="Times New Roman"/>
          <w:b/>
          <w:bCs/>
          <w:kern w:val="0"/>
          <w:sz w:val="44"/>
          <w:szCs w:val="44"/>
        </w:rPr>
      </w:pPr>
    </w:p>
    <w:p>
      <w:pPr>
        <w:widowControl/>
        <w:adjustRightInd w:val="0"/>
        <w:snapToGrid w:val="0"/>
        <w:spacing w:before="100" w:beforeAutospacing="1" w:after="100" w:afterAutospacing="1"/>
        <w:ind w:firstLine="601"/>
        <w:jc w:val="left"/>
        <w:rPr>
          <w:rFonts w:ascii="Times New Roman" w:hAnsi="Times New Roman" w:eastAsia="仿宋_GB2312" w:cs="Times New Roman"/>
          <w:b/>
          <w:bCs/>
          <w:kern w:val="0"/>
          <w:sz w:val="44"/>
          <w:szCs w:val="44"/>
        </w:rPr>
      </w:pPr>
    </w:p>
    <w:p>
      <w:pPr>
        <w:widowControl/>
        <w:adjustRightInd w:val="0"/>
        <w:snapToGrid w:val="0"/>
        <w:spacing w:before="100" w:beforeAutospacing="1" w:after="100" w:afterAutospacing="1" w:line="580" w:lineRule="exact"/>
        <w:ind w:firstLine="600"/>
        <w:jc w:val="center"/>
        <w:rPr>
          <w:rFonts w:ascii="仿宋_GB2312" w:hAnsi="Times New Roman" w:eastAsia="仿宋_GB2312" w:cs="仿宋_GB2312"/>
          <w:b/>
          <w:bCs/>
          <w:kern w:val="0"/>
          <w:sz w:val="44"/>
          <w:szCs w:val="44"/>
        </w:rPr>
      </w:pPr>
      <w:r>
        <w:rPr>
          <w:rFonts w:hint="eastAsia" w:ascii="仿宋_GB2312" w:hAnsi="Times New Roman" w:eastAsia="仿宋_GB2312" w:cs="仿宋_GB2312"/>
          <w:b/>
          <w:bCs/>
          <w:kern w:val="0"/>
          <w:sz w:val="44"/>
          <w:szCs w:val="44"/>
        </w:rPr>
        <w:t>第一部分 单位基本情况</w:t>
      </w:r>
    </w:p>
    <w:p>
      <w:pPr>
        <w:widowControl/>
        <w:adjustRightInd w:val="0"/>
        <w:snapToGrid w:val="0"/>
        <w:spacing w:before="100" w:beforeAutospacing="1" w:after="100" w:afterAutospacing="1" w:line="580" w:lineRule="exact"/>
        <w:ind w:firstLine="600"/>
        <w:jc w:val="center"/>
        <w:rPr>
          <w:rFonts w:ascii="Times New Roman" w:hAnsi="Times New Roman" w:eastAsia="仿宋_GB2312" w:cs="Times New Roman"/>
          <w:kern w:val="0"/>
          <w:sz w:val="44"/>
          <w:szCs w:val="44"/>
        </w:rPr>
      </w:pPr>
    </w:p>
    <w:p>
      <w:pPr>
        <w:widowControl/>
        <w:adjustRightInd w:val="0"/>
        <w:snapToGrid w:val="0"/>
        <w:spacing w:before="100" w:beforeAutospacing="1" w:after="100" w:afterAutospacing="1" w:line="580" w:lineRule="exact"/>
        <w:ind w:firstLine="600"/>
        <w:jc w:val="left"/>
        <w:rPr>
          <w:rFonts w:ascii="黑体" w:hAnsi="黑体" w:eastAsia="黑体" w:cs="Times New Roman"/>
          <w:kern w:val="0"/>
          <w:sz w:val="32"/>
          <w:szCs w:val="32"/>
        </w:rPr>
      </w:pPr>
      <w:r>
        <w:rPr>
          <w:rFonts w:hint="eastAsia" w:ascii="黑体" w:hAnsi="黑体" w:eastAsia="黑体" w:cs="仿宋_GB2312"/>
          <w:kern w:val="0"/>
          <w:sz w:val="32"/>
          <w:szCs w:val="32"/>
        </w:rPr>
        <w:t>一、单位职责</w:t>
      </w:r>
    </w:p>
    <w:p>
      <w:pPr>
        <w:widowControl/>
        <w:snapToGrid w:val="0"/>
        <w:spacing w:line="640" w:lineRule="exact"/>
        <w:ind w:firstLine="640" w:firstLineChars="200"/>
        <w:rPr>
          <w:rFonts w:hint="eastAsia" w:ascii="楷体" w:hAnsi="楷体" w:eastAsia="楷体" w:cs="宋体"/>
          <w:kern w:val="0"/>
          <w:sz w:val="32"/>
          <w:szCs w:val="32"/>
        </w:rPr>
      </w:pPr>
      <w:r>
        <w:rPr>
          <w:rFonts w:hint="eastAsia" w:ascii="楷体" w:hAnsi="楷体" w:eastAsia="楷体" w:cs="宋体"/>
          <w:kern w:val="0"/>
          <w:sz w:val="32"/>
          <w:szCs w:val="32"/>
        </w:rPr>
        <w:t>(一)内蒙古自治区</w:t>
      </w:r>
      <w:r>
        <w:rPr>
          <w:rFonts w:hint="eastAsia" w:ascii="楷体" w:hAnsi="楷体" w:eastAsia="楷体" w:cs="宋体"/>
          <w:kern w:val="0"/>
          <w:sz w:val="32"/>
          <w:szCs w:val="32"/>
          <w:lang w:val="en-US" w:eastAsia="zh-CN"/>
        </w:rPr>
        <w:t>林业科学研究院</w:t>
      </w:r>
      <w:r>
        <w:rPr>
          <w:rFonts w:hint="eastAsia" w:ascii="楷体" w:hAnsi="楷体" w:eastAsia="楷体" w:cs="宋体"/>
          <w:kern w:val="0"/>
          <w:sz w:val="32"/>
          <w:szCs w:val="32"/>
        </w:rPr>
        <w:t>的主要职能</w:t>
      </w:r>
    </w:p>
    <w:p>
      <w:pPr>
        <w:snapToGrid w:val="0"/>
        <w:spacing w:line="640" w:lineRule="exact"/>
        <w:ind w:firstLine="480" w:firstLineChars="150"/>
        <w:rPr>
          <w:rFonts w:hint="eastAsia" w:ascii="仿宋" w:hAnsi="仿宋" w:eastAsia="仿宋"/>
          <w:sz w:val="32"/>
          <w:szCs w:val="32"/>
          <w:lang w:val="en-US" w:eastAsia="zh-CN"/>
        </w:rPr>
      </w:pPr>
      <w:r>
        <w:rPr>
          <w:rFonts w:hint="eastAsia" w:ascii="仿宋" w:hAnsi="仿宋" w:eastAsia="仿宋"/>
          <w:sz w:val="32"/>
          <w:szCs w:val="32"/>
          <w:lang w:val="en-US" w:eastAsia="zh-CN"/>
        </w:rPr>
        <w:t>针对自治区林业生产关键技术问题，在防沙治沙、造林绿化、森林保护、森林经营、树木生理、生态、林木育种、果树和经济林开发及林业经济、环境绿化工程设计等学科开展应用研究，开展开发性研究、应用基础研究和软科学研究，进行森林碳汇监测研究和应对气候变化相关研究工作。承担国家、省部级林业科技攻关及其他研究项目等，为自治区林业生产的发展提供确定学科方向；组织和协调科研部门争取各类科技项目；组织制定和实施全院科研管理制度；承担联系与区内外科研机构、高等院校的科技合作事宜；承担院科研项目全程管理；承担院知识产权工作；承担科技统计工作；承担林业科技信息网络的建设与管理工作；承担院图书、情报资料、档案管理工作；承担数字林业以及3S的应用工作；承担林学会、院学术委员会办公室的日常工作；承担《内蒙古林业科技》学术刊物的编辑出版工作；承担中国科协科技工作者站点工作和科普宣传工作。</w:t>
      </w:r>
    </w:p>
    <w:p>
      <w:pPr>
        <w:widowControl/>
        <w:adjustRightInd w:val="0"/>
        <w:snapToGrid w:val="0"/>
        <w:spacing w:before="100" w:beforeAutospacing="1" w:after="100" w:afterAutospacing="1" w:line="580" w:lineRule="exact"/>
        <w:ind w:firstLine="600"/>
        <w:jc w:val="left"/>
        <w:rPr>
          <w:rFonts w:ascii="黑体" w:hAnsi="黑体" w:eastAsia="黑体" w:cs="仿宋_GB2312"/>
          <w:kern w:val="0"/>
          <w:sz w:val="32"/>
          <w:szCs w:val="32"/>
        </w:rPr>
      </w:pPr>
      <w:r>
        <w:rPr>
          <w:rFonts w:hint="eastAsia" w:ascii="黑体" w:hAnsi="黑体" w:eastAsia="黑体" w:cs="仿宋_GB2312"/>
          <w:kern w:val="0"/>
          <w:sz w:val="32"/>
          <w:szCs w:val="32"/>
        </w:rPr>
        <w:t>二、机构设置</w:t>
      </w:r>
    </w:p>
    <w:p>
      <w:pPr>
        <w:snapToGrid w:val="0"/>
        <w:spacing w:line="640" w:lineRule="exact"/>
        <w:ind w:firstLine="480" w:firstLineChars="150"/>
        <w:rPr>
          <w:rFonts w:hint="eastAsia" w:ascii="楷体" w:hAnsi="楷体" w:eastAsia="楷体" w:cs="Times New Roman"/>
          <w:sz w:val="32"/>
          <w:szCs w:val="32"/>
        </w:rPr>
      </w:pPr>
      <w:r>
        <w:rPr>
          <w:rFonts w:hint="eastAsia" w:ascii="楷体" w:hAnsi="楷体" w:eastAsia="楷体" w:cs="Times New Roman"/>
          <w:sz w:val="32"/>
          <w:szCs w:val="32"/>
        </w:rPr>
        <w:t>（一）机构设置情况</w:t>
      </w:r>
    </w:p>
    <w:p>
      <w:pPr>
        <w:snapToGrid w:val="0"/>
        <w:spacing w:line="640" w:lineRule="exact"/>
        <w:ind w:firstLine="480" w:firstLineChars="150"/>
        <w:rPr>
          <w:rFonts w:hint="eastAsia" w:ascii="楷体" w:hAnsi="楷体" w:eastAsia="楷体" w:cs="Times New Roman"/>
          <w:sz w:val="32"/>
          <w:szCs w:val="32"/>
        </w:rPr>
      </w:pPr>
      <w:r>
        <w:rPr>
          <w:rFonts w:hint="eastAsia" w:ascii="仿宋" w:hAnsi="仿宋" w:eastAsia="仿宋"/>
          <w:sz w:val="32"/>
          <w:szCs w:val="32"/>
          <w:lang w:val="en-US" w:eastAsia="zh-CN"/>
        </w:rPr>
        <w:t>我院有内设机构12个：党委办公室、院办公室、人事培训处、财务处、科研与信息管理处、荒漠化防治研究所、林业研究所、森林资源与生态环境研究所、森林经营与保护研究所、景观研究所、生态功能与森林碳汇研究所、林木与花卉引种繁育中心。</w:t>
      </w:r>
    </w:p>
    <w:p>
      <w:pPr>
        <w:snapToGrid w:val="0"/>
        <w:spacing w:line="640" w:lineRule="exact"/>
        <w:ind w:firstLine="480" w:firstLineChars="150"/>
        <w:rPr>
          <w:rFonts w:ascii="楷体" w:hAnsi="楷体" w:eastAsia="楷体" w:cs="Times New Roman"/>
          <w:sz w:val="32"/>
          <w:szCs w:val="32"/>
        </w:rPr>
      </w:pPr>
      <w:r>
        <w:rPr>
          <w:rFonts w:hint="eastAsia" w:ascii="楷体" w:hAnsi="楷体" w:eastAsia="楷体" w:cs="Times New Roman"/>
          <w:sz w:val="32"/>
          <w:szCs w:val="32"/>
        </w:rPr>
        <w:t>（二）人员编制情况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我院在职人员编制数为114人，</w:t>
      </w:r>
      <w:r>
        <w:rPr>
          <w:rFonts w:hint="eastAsia" w:ascii="仿宋" w:hAnsi="仿宋" w:eastAsia="仿宋" w:cs="仿宋"/>
          <w:sz w:val="32"/>
          <w:szCs w:val="32"/>
        </w:rPr>
        <w:t>截止20</w:t>
      </w:r>
      <w:r>
        <w:rPr>
          <w:rFonts w:hint="eastAsia" w:ascii="仿宋" w:hAnsi="仿宋" w:eastAsia="仿宋" w:cs="仿宋"/>
          <w:sz w:val="32"/>
          <w:szCs w:val="32"/>
          <w:lang w:val="en-US" w:eastAsia="zh-CN"/>
        </w:rPr>
        <w:t>20</w:t>
      </w:r>
      <w:r>
        <w:rPr>
          <w:rFonts w:hint="eastAsia" w:ascii="仿宋" w:hAnsi="仿宋" w:eastAsia="仿宋" w:cs="仿宋"/>
          <w:sz w:val="32"/>
          <w:szCs w:val="32"/>
        </w:rPr>
        <w:t>年12月31日我院实有人数</w:t>
      </w:r>
      <w:r>
        <w:rPr>
          <w:rFonts w:hint="eastAsia" w:ascii="仿宋" w:hAnsi="仿宋" w:eastAsia="仿宋" w:cs="仿宋"/>
          <w:sz w:val="32"/>
          <w:szCs w:val="32"/>
          <w:lang w:val="en-US" w:eastAsia="zh-CN"/>
        </w:rPr>
        <w:t>231</w:t>
      </w:r>
      <w:r>
        <w:rPr>
          <w:rFonts w:hint="eastAsia" w:ascii="仿宋" w:hAnsi="仿宋" w:eastAsia="仿宋" w:cs="仿宋"/>
          <w:sz w:val="32"/>
          <w:szCs w:val="32"/>
        </w:rPr>
        <w:t>人，其中：在职人员</w:t>
      </w:r>
      <w:r>
        <w:rPr>
          <w:rFonts w:hint="eastAsia" w:ascii="仿宋" w:hAnsi="仿宋" w:eastAsia="仿宋" w:cs="仿宋"/>
          <w:sz w:val="32"/>
          <w:szCs w:val="32"/>
          <w:lang w:val="en-US" w:eastAsia="zh-CN"/>
        </w:rPr>
        <w:t>102</w:t>
      </w:r>
      <w:r>
        <w:rPr>
          <w:rFonts w:hint="eastAsia" w:ascii="仿宋" w:hAnsi="仿宋" w:eastAsia="仿宋" w:cs="仿宋"/>
          <w:sz w:val="32"/>
          <w:szCs w:val="32"/>
        </w:rPr>
        <w:t>人，离休</w:t>
      </w:r>
      <w:r>
        <w:rPr>
          <w:rFonts w:hint="eastAsia" w:ascii="仿宋" w:hAnsi="仿宋" w:eastAsia="仿宋" w:cs="仿宋"/>
          <w:sz w:val="32"/>
          <w:szCs w:val="32"/>
          <w:lang w:val="en-US" w:eastAsia="zh-CN"/>
        </w:rPr>
        <w:t>5</w:t>
      </w:r>
      <w:r>
        <w:rPr>
          <w:rFonts w:hint="eastAsia" w:ascii="仿宋" w:hAnsi="仿宋" w:eastAsia="仿宋" w:cs="仿宋"/>
          <w:sz w:val="32"/>
          <w:szCs w:val="32"/>
        </w:rPr>
        <w:t>人，退休人员</w:t>
      </w:r>
      <w:r>
        <w:rPr>
          <w:rFonts w:hint="eastAsia" w:ascii="仿宋" w:hAnsi="仿宋" w:eastAsia="仿宋" w:cs="仿宋"/>
          <w:sz w:val="32"/>
          <w:szCs w:val="32"/>
          <w:lang w:val="en-US" w:eastAsia="zh-CN"/>
        </w:rPr>
        <w:t>148</w:t>
      </w:r>
      <w:r>
        <w:rPr>
          <w:rFonts w:hint="eastAsia" w:ascii="仿宋" w:hAnsi="仿宋" w:eastAsia="仿宋" w:cs="仿宋"/>
          <w:sz w:val="32"/>
          <w:szCs w:val="32"/>
        </w:rPr>
        <w:t>人，供养遗属6人。</w:t>
      </w:r>
    </w:p>
    <w:p>
      <w:pPr>
        <w:widowControl/>
        <w:adjustRightInd w:val="0"/>
        <w:snapToGrid w:val="0"/>
        <w:spacing w:before="100" w:beforeAutospacing="1" w:after="100" w:afterAutospacing="1" w:line="580" w:lineRule="exact"/>
        <w:ind w:firstLine="600"/>
        <w:jc w:val="left"/>
        <w:rPr>
          <w:rFonts w:hint="eastAsia" w:ascii="仿宋_GB2312" w:hAnsi="Times New Roman" w:eastAsia="仿宋_GB2312" w:cs="仿宋_GB2312"/>
          <w:b/>
          <w:bCs/>
          <w:kern w:val="0"/>
          <w:sz w:val="44"/>
          <w:szCs w:val="44"/>
        </w:rPr>
      </w:pPr>
    </w:p>
    <w:p>
      <w:pPr>
        <w:widowControl/>
        <w:adjustRightInd w:val="0"/>
        <w:snapToGrid w:val="0"/>
        <w:spacing w:before="100" w:beforeAutospacing="1" w:after="100" w:afterAutospacing="1" w:line="580" w:lineRule="exact"/>
        <w:ind w:firstLine="600"/>
        <w:jc w:val="left"/>
        <w:rPr>
          <w:rFonts w:hint="eastAsia" w:ascii="仿宋_GB2312" w:hAnsi="Times New Roman" w:eastAsia="仿宋_GB2312" w:cs="仿宋_GB2312"/>
          <w:b/>
          <w:bCs/>
          <w:kern w:val="0"/>
          <w:sz w:val="44"/>
          <w:szCs w:val="44"/>
        </w:rPr>
      </w:pPr>
    </w:p>
    <w:p>
      <w:pPr>
        <w:widowControl/>
        <w:adjustRightInd w:val="0"/>
        <w:snapToGrid w:val="0"/>
        <w:spacing w:before="100" w:beforeAutospacing="1" w:after="100" w:afterAutospacing="1" w:line="580" w:lineRule="exact"/>
        <w:ind w:firstLine="442" w:firstLineChars="100"/>
        <w:jc w:val="left"/>
        <w:rPr>
          <w:rFonts w:ascii="仿宋_GB2312" w:hAnsi="Times New Roman" w:eastAsia="仿宋_GB2312" w:cs="仿宋_GB2312"/>
          <w:b/>
          <w:bCs/>
          <w:kern w:val="0"/>
          <w:sz w:val="44"/>
          <w:szCs w:val="44"/>
        </w:rPr>
      </w:pPr>
      <w:r>
        <w:rPr>
          <w:rFonts w:hint="eastAsia" w:ascii="仿宋_GB2312" w:hAnsi="Times New Roman" w:eastAsia="仿宋_GB2312" w:cs="仿宋_GB2312"/>
          <w:b/>
          <w:bCs/>
          <w:kern w:val="0"/>
          <w:sz w:val="44"/>
          <w:szCs w:val="44"/>
        </w:rPr>
        <w:t>第二部分 2020年度部门决算情况说明</w:t>
      </w:r>
    </w:p>
    <w:p>
      <w:pPr>
        <w:widowControl/>
        <w:adjustRightInd w:val="0"/>
        <w:snapToGrid w:val="0"/>
        <w:spacing w:before="100" w:beforeAutospacing="1" w:after="100" w:afterAutospacing="1" w:line="580" w:lineRule="exact"/>
        <w:ind w:firstLine="600"/>
        <w:jc w:val="left"/>
        <w:rPr>
          <w:rFonts w:ascii="Times New Roman" w:hAnsi="Times New Roman" w:eastAsia="仿宋_GB2312" w:cs="Times New Roman"/>
          <w:b/>
          <w:bCs/>
          <w:kern w:val="0"/>
          <w:sz w:val="44"/>
          <w:szCs w:val="44"/>
        </w:rPr>
      </w:pPr>
    </w:p>
    <w:p>
      <w:pPr>
        <w:widowControl/>
        <w:adjustRightInd w:val="0"/>
        <w:snapToGrid w:val="0"/>
        <w:spacing w:before="100" w:beforeAutospacing="1" w:after="100" w:afterAutospacing="1" w:line="580" w:lineRule="exact"/>
        <w:ind w:firstLine="600"/>
        <w:jc w:val="left"/>
        <w:rPr>
          <w:rFonts w:ascii="黑体" w:hAnsi="黑体" w:eastAsia="黑体" w:cs="Times New Roman"/>
          <w:b/>
          <w:kern w:val="0"/>
          <w:sz w:val="32"/>
          <w:szCs w:val="32"/>
        </w:rPr>
      </w:pPr>
      <w:r>
        <w:rPr>
          <w:rFonts w:hint="eastAsia" w:ascii="黑体" w:hAnsi="黑体" w:eastAsia="黑体" w:cs="仿宋_GB2312"/>
          <w:b/>
          <w:kern w:val="0"/>
          <w:sz w:val="32"/>
          <w:szCs w:val="32"/>
        </w:rPr>
        <w:t>一、关于2020年度预算执行情况分析</w:t>
      </w:r>
    </w:p>
    <w:p>
      <w:pPr>
        <w:snapToGrid w:val="0"/>
        <w:spacing w:line="520" w:lineRule="exact"/>
        <w:ind w:firstLine="643" w:firstLineChars="200"/>
        <w:rPr>
          <w:rFonts w:ascii="楷体_GB2312" w:hAnsi="仿宋" w:eastAsia="楷体_GB2312" w:cs="Times New Roman"/>
          <w:b/>
          <w:sz w:val="32"/>
          <w:szCs w:val="32"/>
        </w:rPr>
      </w:pPr>
      <w:r>
        <w:rPr>
          <w:rFonts w:hint="eastAsia" w:ascii="楷体_GB2312" w:hAnsi="仿宋" w:eastAsia="楷体_GB2312" w:cs="Times New Roman"/>
          <w:b/>
          <w:sz w:val="32"/>
          <w:szCs w:val="32"/>
        </w:rPr>
        <w:t>（一）收入支出预算安排情况</w:t>
      </w:r>
    </w:p>
    <w:p>
      <w:pPr>
        <w:snapToGrid w:val="0"/>
        <w:spacing w:line="64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2020年度内蒙古自治区林业科学研究院预算单位收入、支出年初预算安排3349.18万元，与上年收入支出预算3362.03万元对比减少0.38%。</w:t>
      </w:r>
    </w:p>
    <w:p>
      <w:pPr>
        <w:snapToGrid w:val="0"/>
        <w:spacing w:line="6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基本支出</w:t>
      </w:r>
      <w:r>
        <w:rPr>
          <w:rFonts w:hint="eastAsia" w:ascii="仿宋" w:hAnsi="仿宋" w:eastAsia="仿宋" w:cs="仿宋"/>
          <w:color w:val="000000"/>
          <w:sz w:val="32"/>
          <w:szCs w:val="32"/>
          <w:lang w:val="en-US" w:eastAsia="zh-CN"/>
        </w:rPr>
        <w:t>1729.18</w:t>
      </w:r>
      <w:r>
        <w:rPr>
          <w:rFonts w:hint="eastAsia" w:ascii="仿宋" w:hAnsi="仿宋" w:eastAsia="仿宋" w:cs="仿宋"/>
          <w:color w:val="000000"/>
          <w:sz w:val="32"/>
          <w:szCs w:val="32"/>
        </w:rPr>
        <w:t>万元，其中：人员经费</w:t>
      </w:r>
      <w:r>
        <w:rPr>
          <w:rFonts w:hint="eastAsia" w:ascii="仿宋" w:hAnsi="仿宋" w:eastAsia="仿宋" w:cs="仿宋"/>
          <w:color w:val="000000"/>
          <w:sz w:val="32"/>
          <w:szCs w:val="32"/>
          <w:lang w:val="en-US" w:eastAsia="zh-CN"/>
        </w:rPr>
        <w:t>1642.43</w:t>
      </w:r>
      <w:r>
        <w:rPr>
          <w:rFonts w:hint="eastAsia" w:ascii="仿宋" w:hAnsi="仿宋" w:eastAsia="仿宋" w:cs="仿宋"/>
          <w:color w:val="000000"/>
          <w:sz w:val="32"/>
          <w:szCs w:val="32"/>
        </w:rPr>
        <w:t>万元，用于保障在职人员和离退休人员工资和养老保险、住房公积金等支出；日常公用经费</w:t>
      </w:r>
      <w:r>
        <w:rPr>
          <w:rFonts w:hint="eastAsia" w:ascii="仿宋" w:hAnsi="仿宋" w:eastAsia="仿宋" w:cs="仿宋"/>
          <w:color w:val="000000"/>
          <w:sz w:val="32"/>
          <w:szCs w:val="32"/>
          <w:lang w:val="en-US" w:eastAsia="zh-CN"/>
        </w:rPr>
        <w:t>86.75</w:t>
      </w:r>
      <w:r>
        <w:rPr>
          <w:rFonts w:hint="eastAsia" w:ascii="仿宋" w:hAnsi="仿宋" w:eastAsia="仿宋" w:cs="仿宋"/>
          <w:color w:val="000000"/>
          <w:sz w:val="32"/>
          <w:szCs w:val="32"/>
        </w:rPr>
        <w:t>万元，用于保障单位正常运转。项目支出</w:t>
      </w:r>
      <w:r>
        <w:rPr>
          <w:rFonts w:hint="eastAsia" w:ascii="仿宋" w:hAnsi="仿宋" w:eastAsia="仿宋" w:cs="仿宋"/>
          <w:color w:val="000000"/>
          <w:sz w:val="32"/>
          <w:szCs w:val="32"/>
          <w:lang w:val="en-US" w:eastAsia="zh-CN"/>
        </w:rPr>
        <w:t>1620</w:t>
      </w:r>
      <w:r>
        <w:rPr>
          <w:rFonts w:hint="eastAsia" w:ascii="仿宋" w:hAnsi="仿宋" w:eastAsia="仿宋" w:cs="仿宋"/>
          <w:color w:val="000000"/>
          <w:sz w:val="32"/>
          <w:szCs w:val="32"/>
        </w:rPr>
        <w:t>万元，用于保障</w:t>
      </w:r>
      <w:r>
        <w:rPr>
          <w:rFonts w:hint="eastAsia" w:ascii="仿宋" w:hAnsi="仿宋" w:eastAsia="仿宋" w:cs="仿宋"/>
          <w:color w:val="000000"/>
          <w:sz w:val="32"/>
          <w:szCs w:val="32"/>
          <w:lang w:val="en-US" w:eastAsia="zh-CN"/>
        </w:rPr>
        <w:t>办公区物业管理、林业地方标准化制修订项目、森林植被恢复项目、自然保护区补助、退耕还林效益监测、中央林业改革发展、林草生态扶贫专刊</w:t>
      </w:r>
      <w:r>
        <w:rPr>
          <w:rFonts w:hint="eastAsia" w:ascii="仿宋" w:hAnsi="仿宋" w:eastAsia="仿宋" w:cs="仿宋"/>
          <w:color w:val="000000"/>
          <w:sz w:val="32"/>
          <w:szCs w:val="32"/>
        </w:rPr>
        <w:t>等专项任务支出。</w:t>
      </w:r>
    </w:p>
    <w:p>
      <w:pPr>
        <w:snapToGrid w:val="0"/>
        <w:spacing w:line="6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2020年部门预算安排“三公经费”支出</w:t>
      </w:r>
      <w:r>
        <w:rPr>
          <w:rFonts w:hint="eastAsia" w:ascii="仿宋" w:hAnsi="仿宋" w:eastAsia="仿宋" w:cs="仿宋"/>
          <w:color w:val="000000"/>
          <w:sz w:val="32"/>
          <w:szCs w:val="32"/>
          <w:lang w:val="en-US" w:eastAsia="zh-CN"/>
        </w:rPr>
        <w:t>15.05</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其中：</w:t>
      </w:r>
      <w:r>
        <w:rPr>
          <w:rFonts w:hint="eastAsia" w:ascii="仿宋" w:hAnsi="仿宋" w:eastAsia="仿宋" w:cs="仿宋"/>
          <w:color w:val="000000"/>
          <w:sz w:val="32"/>
          <w:szCs w:val="32"/>
        </w:rPr>
        <w:t>公务用车购置及运行维护费</w:t>
      </w:r>
      <w:r>
        <w:rPr>
          <w:rFonts w:hint="eastAsia" w:ascii="仿宋" w:hAnsi="仿宋" w:eastAsia="仿宋" w:cs="仿宋"/>
          <w:color w:val="000000"/>
          <w:sz w:val="32"/>
          <w:szCs w:val="32"/>
          <w:lang w:val="en-US" w:eastAsia="zh-CN"/>
        </w:rPr>
        <w:t>15.05</w:t>
      </w:r>
      <w:r>
        <w:rPr>
          <w:rFonts w:hint="eastAsia" w:ascii="仿宋" w:hAnsi="仿宋" w:eastAsia="仿宋" w:cs="仿宋"/>
          <w:color w:val="000000"/>
          <w:sz w:val="32"/>
          <w:szCs w:val="32"/>
        </w:rPr>
        <w:t>万元。</w:t>
      </w:r>
    </w:p>
    <w:p>
      <w:pPr>
        <w:snapToGrid w:val="0"/>
        <w:spacing w:line="64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与2019年预算相比，总收入</w:t>
      </w:r>
      <w:r>
        <w:rPr>
          <w:rFonts w:hint="eastAsia" w:ascii="仿宋" w:hAnsi="仿宋" w:eastAsia="仿宋" w:cs="仿宋"/>
          <w:sz w:val="32"/>
          <w:szCs w:val="32"/>
        </w:rPr>
        <w:t>减少</w:t>
      </w:r>
      <w:r>
        <w:rPr>
          <w:rFonts w:hint="eastAsia" w:ascii="仿宋" w:hAnsi="仿宋" w:eastAsia="仿宋" w:cs="仿宋"/>
          <w:sz w:val="32"/>
          <w:szCs w:val="32"/>
          <w:lang w:val="en-US" w:eastAsia="zh-CN"/>
        </w:rPr>
        <w:t>1195.35</w:t>
      </w:r>
      <w:r>
        <w:rPr>
          <w:rFonts w:hint="eastAsia" w:ascii="仿宋" w:hAnsi="仿宋" w:eastAsia="仿宋" w:cs="仿宋"/>
          <w:color w:val="000000"/>
          <w:sz w:val="32"/>
          <w:szCs w:val="32"/>
        </w:rPr>
        <w:t>万元，其中：公共财政拨款收入</w:t>
      </w:r>
      <w:r>
        <w:rPr>
          <w:rFonts w:hint="eastAsia" w:ascii="仿宋" w:hAnsi="仿宋" w:eastAsia="仿宋" w:cs="仿宋"/>
          <w:sz w:val="32"/>
          <w:szCs w:val="32"/>
        </w:rPr>
        <w:t>减少</w:t>
      </w:r>
      <w:r>
        <w:rPr>
          <w:rFonts w:hint="eastAsia" w:ascii="仿宋" w:hAnsi="仿宋" w:eastAsia="仿宋" w:cs="仿宋"/>
          <w:sz w:val="32"/>
          <w:szCs w:val="32"/>
          <w:lang w:val="en-US" w:eastAsia="zh-CN"/>
        </w:rPr>
        <w:t>12.86</w:t>
      </w:r>
      <w:r>
        <w:rPr>
          <w:rFonts w:hint="eastAsia" w:ascii="仿宋" w:hAnsi="仿宋" w:eastAsia="仿宋" w:cs="仿宋"/>
          <w:color w:val="000000"/>
          <w:sz w:val="32"/>
          <w:szCs w:val="32"/>
        </w:rPr>
        <w:t>万元，上年结转结余</w:t>
      </w:r>
      <w:r>
        <w:rPr>
          <w:rFonts w:hint="eastAsia" w:ascii="仿宋" w:hAnsi="仿宋" w:eastAsia="仿宋" w:cs="仿宋"/>
          <w:sz w:val="32"/>
          <w:szCs w:val="32"/>
        </w:rPr>
        <w:t>减少</w:t>
      </w:r>
      <w:r>
        <w:rPr>
          <w:rFonts w:hint="eastAsia" w:ascii="仿宋" w:hAnsi="仿宋" w:eastAsia="仿宋" w:cs="仿宋"/>
          <w:sz w:val="32"/>
          <w:szCs w:val="32"/>
          <w:lang w:val="en-US" w:eastAsia="zh-CN"/>
        </w:rPr>
        <w:t>1182.49</w:t>
      </w:r>
      <w:r>
        <w:rPr>
          <w:rFonts w:hint="eastAsia" w:ascii="仿宋" w:hAnsi="仿宋" w:eastAsia="仿宋" w:cs="仿宋"/>
          <w:color w:val="000000"/>
          <w:sz w:val="32"/>
          <w:szCs w:val="32"/>
        </w:rPr>
        <w:t>万元。预算收入</w:t>
      </w:r>
      <w:r>
        <w:rPr>
          <w:rFonts w:hint="eastAsia" w:ascii="仿宋" w:hAnsi="仿宋" w:eastAsia="仿宋" w:cs="仿宋"/>
          <w:sz w:val="32"/>
          <w:szCs w:val="32"/>
        </w:rPr>
        <w:t>减少</w:t>
      </w:r>
      <w:r>
        <w:rPr>
          <w:rFonts w:hint="eastAsia" w:ascii="仿宋" w:hAnsi="仿宋" w:eastAsia="仿宋" w:cs="仿宋"/>
          <w:color w:val="000000"/>
          <w:sz w:val="32"/>
          <w:szCs w:val="32"/>
        </w:rPr>
        <w:t>的主要原因：</w:t>
      </w:r>
      <w:r>
        <w:rPr>
          <w:rFonts w:hint="eastAsia" w:ascii="仿宋" w:hAnsi="仿宋" w:eastAsia="仿宋" w:cs="仿宋"/>
          <w:color w:val="000000"/>
          <w:sz w:val="32"/>
          <w:szCs w:val="32"/>
          <w:lang w:val="en-US" w:eastAsia="zh-CN"/>
        </w:rPr>
        <w:t>财政结转结余和收入确认口径变化导致结转结余年初预算数减少。</w:t>
      </w:r>
    </w:p>
    <w:p>
      <w:pPr>
        <w:snapToGrid w:val="0"/>
        <w:spacing w:line="6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人员经费</w:t>
      </w:r>
      <w:r>
        <w:rPr>
          <w:rFonts w:hint="eastAsia" w:ascii="仿宋" w:hAnsi="仿宋" w:eastAsia="仿宋" w:cs="仿宋"/>
          <w:sz w:val="32"/>
          <w:szCs w:val="32"/>
        </w:rPr>
        <w:t>减少</w:t>
      </w:r>
      <w:r>
        <w:rPr>
          <w:rFonts w:hint="eastAsia" w:ascii="仿宋" w:hAnsi="仿宋" w:eastAsia="仿宋" w:cs="仿宋"/>
          <w:color w:val="000000"/>
          <w:sz w:val="32"/>
          <w:szCs w:val="32"/>
          <w:lang w:val="en-US" w:eastAsia="zh-CN"/>
        </w:rPr>
        <w:t>223.24</w:t>
      </w:r>
      <w:r>
        <w:rPr>
          <w:rFonts w:hint="eastAsia" w:ascii="仿宋" w:hAnsi="仿宋" w:eastAsia="仿宋" w:cs="仿宋"/>
          <w:color w:val="000000"/>
          <w:sz w:val="32"/>
          <w:szCs w:val="32"/>
        </w:rPr>
        <w:t>万元，日常公用经费</w:t>
      </w:r>
      <w:r>
        <w:rPr>
          <w:rFonts w:hint="eastAsia" w:ascii="仿宋" w:hAnsi="仿宋" w:eastAsia="仿宋" w:cs="仿宋"/>
          <w:sz w:val="32"/>
          <w:szCs w:val="32"/>
        </w:rPr>
        <w:t>减少</w:t>
      </w:r>
      <w:r>
        <w:rPr>
          <w:rFonts w:hint="eastAsia" w:ascii="仿宋" w:hAnsi="仿宋" w:eastAsia="仿宋" w:cs="仿宋"/>
          <w:sz w:val="32"/>
          <w:szCs w:val="32"/>
          <w:lang w:val="en-US" w:eastAsia="zh-CN"/>
        </w:rPr>
        <w:t>37.62</w:t>
      </w:r>
      <w:r>
        <w:rPr>
          <w:rFonts w:hint="eastAsia" w:ascii="仿宋" w:hAnsi="仿宋" w:eastAsia="仿宋" w:cs="仿宋"/>
          <w:color w:val="000000"/>
          <w:sz w:val="32"/>
          <w:szCs w:val="32"/>
        </w:rPr>
        <w:t>万元，项目支出</w:t>
      </w:r>
      <w:r>
        <w:rPr>
          <w:rFonts w:hint="eastAsia" w:ascii="仿宋" w:hAnsi="仿宋" w:eastAsia="仿宋" w:cs="仿宋"/>
          <w:sz w:val="32"/>
          <w:szCs w:val="32"/>
        </w:rPr>
        <w:t>减少</w:t>
      </w:r>
      <w:r>
        <w:rPr>
          <w:rFonts w:hint="eastAsia" w:ascii="仿宋" w:hAnsi="仿宋" w:eastAsia="仿宋" w:cs="仿宋"/>
          <w:sz w:val="32"/>
          <w:szCs w:val="32"/>
          <w:lang w:val="en-US" w:eastAsia="zh-CN"/>
        </w:rPr>
        <w:t>952.49</w:t>
      </w:r>
      <w:r>
        <w:rPr>
          <w:rFonts w:hint="eastAsia" w:ascii="仿宋" w:hAnsi="仿宋" w:eastAsia="仿宋" w:cs="仿宋"/>
          <w:color w:val="000000"/>
          <w:sz w:val="32"/>
          <w:szCs w:val="32"/>
        </w:rPr>
        <w:t>万元。人员经费</w:t>
      </w:r>
      <w:r>
        <w:rPr>
          <w:rFonts w:hint="eastAsia" w:ascii="仿宋" w:hAnsi="仿宋" w:eastAsia="仿宋" w:cs="仿宋"/>
          <w:sz w:val="32"/>
          <w:szCs w:val="32"/>
        </w:rPr>
        <w:t>减少</w:t>
      </w:r>
      <w:r>
        <w:rPr>
          <w:rFonts w:hint="eastAsia" w:ascii="仿宋" w:hAnsi="仿宋" w:eastAsia="仿宋" w:cs="仿宋"/>
          <w:color w:val="000000"/>
          <w:sz w:val="32"/>
          <w:szCs w:val="32"/>
        </w:rPr>
        <w:t>的原因：</w:t>
      </w:r>
      <w:r>
        <w:rPr>
          <w:rFonts w:hint="eastAsia" w:ascii="仿宋" w:hAnsi="仿宋" w:eastAsia="仿宋" w:cs="仿宋"/>
          <w:color w:val="000000"/>
          <w:sz w:val="32"/>
          <w:szCs w:val="32"/>
          <w:lang w:val="en-US" w:eastAsia="zh-CN"/>
        </w:rPr>
        <w:t>是年际间正常的增减变化</w:t>
      </w:r>
      <w:r>
        <w:rPr>
          <w:rFonts w:hint="eastAsia" w:ascii="仿宋" w:hAnsi="仿宋" w:eastAsia="仿宋" w:cs="仿宋"/>
          <w:color w:val="000000"/>
          <w:sz w:val="32"/>
          <w:szCs w:val="32"/>
        </w:rPr>
        <w:t>。</w:t>
      </w:r>
    </w:p>
    <w:p>
      <w:pPr>
        <w:snapToGrid w:val="0"/>
        <w:spacing w:line="640" w:lineRule="exact"/>
        <w:ind w:firstLine="640" w:firstLineChars="200"/>
        <w:rPr>
          <w:rFonts w:hint="eastAsia" w:ascii="仿宋" w:hAnsi="仿宋" w:eastAsia="仿宋" w:cs="仿宋"/>
          <w:kern w:val="0"/>
          <w:sz w:val="32"/>
          <w:szCs w:val="32"/>
          <w:lang w:val="en-US" w:eastAsia="zh-CN"/>
        </w:rPr>
      </w:pPr>
      <w:r>
        <w:rPr>
          <w:rFonts w:hint="eastAsia" w:ascii="仿宋" w:hAnsi="仿宋" w:eastAsia="仿宋" w:cs="仿宋"/>
          <w:color w:val="000000"/>
          <w:sz w:val="32"/>
          <w:szCs w:val="32"/>
        </w:rPr>
        <w:t>“三公经费”财政拨款</w:t>
      </w:r>
      <w:r>
        <w:rPr>
          <w:rFonts w:hint="eastAsia" w:ascii="仿宋" w:hAnsi="仿宋" w:eastAsia="仿宋" w:cs="仿宋"/>
          <w:sz w:val="32"/>
          <w:szCs w:val="32"/>
        </w:rPr>
        <w:t>减少</w:t>
      </w:r>
      <w:r>
        <w:rPr>
          <w:rFonts w:hint="eastAsia" w:ascii="仿宋" w:hAnsi="仿宋" w:eastAsia="仿宋" w:cs="仿宋"/>
          <w:sz w:val="32"/>
          <w:szCs w:val="32"/>
          <w:lang w:val="en-US" w:eastAsia="zh-CN"/>
        </w:rPr>
        <w:t>23.18</w:t>
      </w:r>
      <w:r>
        <w:rPr>
          <w:rFonts w:hint="eastAsia" w:ascii="仿宋" w:hAnsi="仿宋" w:eastAsia="仿宋" w:cs="仿宋"/>
          <w:color w:val="000000"/>
          <w:sz w:val="32"/>
          <w:szCs w:val="32"/>
        </w:rPr>
        <w:t>万元，其中：因公出国境</w:t>
      </w:r>
      <w:r>
        <w:rPr>
          <w:rFonts w:hint="eastAsia" w:ascii="仿宋" w:hAnsi="仿宋" w:eastAsia="仿宋" w:cs="仿宋"/>
          <w:sz w:val="32"/>
          <w:szCs w:val="32"/>
        </w:rPr>
        <w:t>减少</w:t>
      </w:r>
      <w:r>
        <w:rPr>
          <w:rFonts w:hint="eastAsia" w:ascii="仿宋" w:hAnsi="仿宋" w:eastAsia="仿宋" w:cs="仿宋"/>
          <w:sz w:val="32"/>
          <w:szCs w:val="32"/>
          <w:lang w:val="en-US" w:eastAsia="zh-CN"/>
        </w:rPr>
        <w:t>9.27</w:t>
      </w:r>
      <w:r>
        <w:rPr>
          <w:rFonts w:hint="eastAsia" w:ascii="仿宋" w:hAnsi="仿宋" w:eastAsia="仿宋" w:cs="仿宋"/>
          <w:color w:val="000000"/>
          <w:sz w:val="32"/>
          <w:szCs w:val="32"/>
        </w:rPr>
        <w:t>万元，</w:t>
      </w:r>
      <w:r>
        <w:rPr>
          <w:rFonts w:hint="eastAsia" w:ascii="仿宋" w:hAnsi="仿宋" w:eastAsia="仿宋" w:cs="仿宋"/>
          <w:sz w:val="32"/>
          <w:szCs w:val="32"/>
        </w:rPr>
        <w:t>减少</w:t>
      </w:r>
      <w:r>
        <w:rPr>
          <w:rFonts w:hint="eastAsia" w:ascii="仿宋" w:hAnsi="仿宋" w:eastAsia="仿宋" w:cs="仿宋"/>
          <w:color w:val="000000"/>
          <w:sz w:val="32"/>
          <w:szCs w:val="32"/>
        </w:rPr>
        <w:t>原因是</w:t>
      </w:r>
      <w:r>
        <w:rPr>
          <w:rFonts w:hint="eastAsia" w:ascii="仿宋" w:hAnsi="仿宋" w:eastAsia="仿宋" w:cs="仿宋"/>
          <w:color w:val="000000"/>
          <w:sz w:val="32"/>
          <w:szCs w:val="32"/>
          <w:lang w:val="en-US" w:eastAsia="zh-CN"/>
        </w:rPr>
        <w:t>根据业务开展情况以及疫情影响导致出国次境数减少</w:t>
      </w:r>
      <w:r>
        <w:rPr>
          <w:rFonts w:hint="eastAsia" w:ascii="仿宋" w:hAnsi="仿宋" w:eastAsia="仿宋" w:cs="仿宋"/>
          <w:color w:val="000000"/>
          <w:sz w:val="32"/>
          <w:szCs w:val="32"/>
        </w:rPr>
        <w:t>；公务用车购置及运行维护费</w:t>
      </w:r>
      <w:r>
        <w:rPr>
          <w:rFonts w:hint="eastAsia" w:ascii="仿宋" w:hAnsi="仿宋" w:eastAsia="仿宋" w:cs="仿宋"/>
          <w:sz w:val="32"/>
          <w:szCs w:val="32"/>
        </w:rPr>
        <w:t>减少</w:t>
      </w:r>
      <w:r>
        <w:rPr>
          <w:rFonts w:hint="eastAsia" w:ascii="仿宋" w:hAnsi="仿宋" w:eastAsia="仿宋" w:cs="仿宋"/>
          <w:sz w:val="32"/>
          <w:szCs w:val="32"/>
          <w:lang w:val="en-US" w:eastAsia="zh-CN"/>
        </w:rPr>
        <w:t>13.91</w:t>
      </w:r>
      <w:r>
        <w:rPr>
          <w:rFonts w:hint="eastAsia" w:ascii="仿宋" w:hAnsi="仿宋" w:eastAsia="仿宋" w:cs="仿宋"/>
          <w:color w:val="000000"/>
          <w:sz w:val="32"/>
          <w:szCs w:val="32"/>
        </w:rPr>
        <w:t>万元，</w:t>
      </w:r>
      <w:r>
        <w:rPr>
          <w:rFonts w:hint="eastAsia" w:ascii="仿宋" w:hAnsi="仿宋" w:eastAsia="仿宋" w:cs="仿宋"/>
          <w:sz w:val="32"/>
          <w:szCs w:val="32"/>
        </w:rPr>
        <w:t>减少</w:t>
      </w:r>
      <w:r>
        <w:rPr>
          <w:rFonts w:hint="eastAsia" w:ascii="仿宋" w:hAnsi="仿宋" w:eastAsia="仿宋" w:cs="仿宋"/>
          <w:color w:val="000000"/>
          <w:sz w:val="32"/>
          <w:szCs w:val="32"/>
        </w:rPr>
        <w:t>原因主要是：</w:t>
      </w:r>
      <w:r>
        <w:rPr>
          <w:rFonts w:hint="eastAsia" w:ascii="仿宋" w:hAnsi="仿宋" w:eastAsia="仿宋" w:cs="仿宋"/>
          <w:color w:val="000000"/>
          <w:sz w:val="32"/>
          <w:szCs w:val="32"/>
          <w:lang w:val="en-US" w:eastAsia="zh-CN"/>
        </w:rPr>
        <w:t>由于业务开展情况变化导致用车次数减少。</w:t>
      </w:r>
    </w:p>
    <w:p>
      <w:pPr>
        <w:numPr>
          <w:ilvl w:val="0"/>
          <w:numId w:val="1"/>
        </w:numPr>
        <w:snapToGrid w:val="0"/>
        <w:spacing w:line="520" w:lineRule="exact"/>
        <w:ind w:firstLine="643" w:firstLineChars="200"/>
        <w:rPr>
          <w:rFonts w:hint="eastAsia" w:ascii="楷体_GB2312" w:hAnsi="仿宋" w:eastAsia="楷体_GB2312" w:cs="Times New Roman"/>
          <w:b/>
          <w:sz w:val="32"/>
          <w:szCs w:val="32"/>
        </w:rPr>
      </w:pPr>
      <w:r>
        <w:rPr>
          <w:rFonts w:hint="eastAsia" w:ascii="楷体_GB2312" w:hAnsi="仿宋" w:eastAsia="楷体_GB2312" w:cs="Times New Roman"/>
          <w:b/>
          <w:sz w:val="32"/>
          <w:szCs w:val="32"/>
        </w:rPr>
        <w:t>收入支出预算执行情况</w:t>
      </w:r>
    </w:p>
    <w:p>
      <w:pPr>
        <w:snapToGrid w:val="0"/>
        <w:spacing w:line="64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2020年，内蒙古自治区林业科学研究院决算收入总计为6680.07万元（其中：财政拨款3986.58万元，其他收入781.42万元，上年结余结转1912.07万元，无</w:t>
      </w:r>
      <w:r>
        <w:rPr>
          <w:rFonts w:hint="eastAsia" w:ascii="仿宋_GB2312" w:hAnsi="Times New Roman" w:eastAsia="仿宋_GB2312" w:cs="仿宋_GB2312"/>
          <w:kern w:val="0"/>
          <w:sz w:val="32"/>
          <w:szCs w:val="32"/>
        </w:rPr>
        <w:t>政府性基金预算财政拨款</w:t>
      </w:r>
      <w:r>
        <w:rPr>
          <w:rFonts w:hint="eastAsia" w:ascii="仿宋_GB2312" w:hAnsi="Times New Roman" w:eastAsia="仿宋_GB2312" w:cs="仿宋_GB2312"/>
          <w:kern w:val="0"/>
          <w:sz w:val="32"/>
          <w:szCs w:val="32"/>
          <w:lang w:val="en-US" w:eastAsia="zh-CN"/>
        </w:rPr>
        <w:t>收入</w:t>
      </w:r>
      <w:bookmarkStart w:id="0" w:name="_GoBack"/>
      <w:bookmarkEnd w:id="0"/>
      <w:r>
        <w:rPr>
          <w:rFonts w:hint="eastAsia" w:ascii="仿宋" w:hAnsi="仿宋" w:eastAsia="仿宋" w:cs="仿宋"/>
          <w:color w:val="000000"/>
          <w:sz w:val="32"/>
          <w:szCs w:val="32"/>
          <w:lang w:val="en-US" w:eastAsia="zh-CN"/>
        </w:rPr>
        <w:t>），超预算收入3330.89万元，完成预算收入的199.45%。部门决算支出总计为5149.35万元（其中：基本支出1927.08万元，项目支出3222.26万元，无</w:t>
      </w:r>
      <w:r>
        <w:rPr>
          <w:rFonts w:hint="eastAsia" w:ascii="仿宋_GB2312" w:hAnsi="Times New Roman" w:eastAsia="仿宋_GB2312" w:cs="仿宋_GB2312"/>
          <w:kern w:val="0"/>
          <w:sz w:val="32"/>
          <w:szCs w:val="32"/>
        </w:rPr>
        <w:t>政府性基金预算财政拨款</w:t>
      </w:r>
      <w:r>
        <w:rPr>
          <w:rFonts w:hint="eastAsia" w:ascii="仿宋_GB2312" w:hAnsi="Times New Roman" w:eastAsia="仿宋_GB2312" w:cs="仿宋_GB2312"/>
          <w:kern w:val="0"/>
          <w:sz w:val="32"/>
          <w:szCs w:val="32"/>
          <w:lang w:val="en-US" w:eastAsia="zh-CN"/>
        </w:rPr>
        <w:t>支出</w:t>
      </w:r>
      <w:r>
        <w:rPr>
          <w:rFonts w:hint="eastAsia" w:ascii="仿宋" w:hAnsi="仿宋" w:eastAsia="仿宋" w:cs="仿宋"/>
          <w:color w:val="000000"/>
          <w:sz w:val="32"/>
          <w:szCs w:val="32"/>
          <w:lang w:val="en-US" w:eastAsia="zh-CN"/>
        </w:rPr>
        <w:t>），完成支出预算的153.75%。年末结余结转1530.72万元，预算收支平衡。</w:t>
      </w:r>
    </w:p>
    <w:p>
      <w:pPr>
        <w:widowControl/>
        <w:adjustRightInd w:val="0"/>
        <w:snapToGrid w:val="0"/>
        <w:spacing w:before="100" w:beforeAutospacing="1" w:after="100" w:afterAutospacing="1" w:line="580" w:lineRule="exact"/>
        <w:ind w:firstLine="600"/>
        <w:jc w:val="left"/>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1.收入预、决算对比分析</w:t>
      </w:r>
    </w:p>
    <w:p>
      <w:pPr>
        <w:widowControl/>
        <w:adjustRightInd w:val="0"/>
        <w:snapToGrid w:val="0"/>
        <w:spacing w:before="100" w:beforeAutospacing="1" w:after="100" w:afterAutospacing="1" w:line="580" w:lineRule="exact"/>
        <w:ind w:firstLine="600"/>
        <w:jc w:val="left"/>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（1）财政拨款预、决算差异分析</w:t>
      </w:r>
    </w:p>
    <w:p>
      <w:pPr>
        <w:snapToGrid w:val="0"/>
        <w:spacing w:line="64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2020年，我单位部门决算财政拨款实际收入比年初预算增加637.40万元，增加具体原因为：年中追加人员经费缺口、盘活财政存量资金追加林业科技推广示范项目经费的等原因导致。</w:t>
      </w:r>
    </w:p>
    <w:p>
      <w:pPr>
        <w:widowControl/>
        <w:adjustRightInd w:val="0"/>
        <w:snapToGrid w:val="0"/>
        <w:spacing w:before="100" w:beforeAutospacing="1" w:after="100" w:afterAutospacing="1" w:line="580" w:lineRule="exact"/>
        <w:ind w:firstLine="643" w:firstLineChars="200"/>
        <w:jc w:val="left"/>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(2)事业收入预、决算差异分析</w:t>
      </w:r>
    </w:p>
    <w:p>
      <w:pPr>
        <w:widowControl/>
        <w:adjustRightInd w:val="0"/>
        <w:snapToGrid w:val="0"/>
        <w:spacing w:before="100" w:beforeAutospacing="1" w:after="100" w:afterAutospacing="1" w:line="580" w:lineRule="exact"/>
        <w:ind w:firstLine="600"/>
        <w:jc w:val="left"/>
        <w:rPr>
          <w:rFonts w:hint="eastAsia" w:ascii="仿宋_GB2312" w:hAnsi="Times New Roman" w:eastAsia="仿宋_GB2312" w:cs="Times New Roman"/>
          <w:sz w:val="32"/>
          <w:szCs w:val="32"/>
        </w:rPr>
      </w:pPr>
      <w:r>
        <w:rPr>
          <w:rFonts w:hint="eastAsia" w:ascii="仿宋_GB2312" w:hAnsi="Times New Roman" w:eastAsia="仿宋_GB2312" w:cs="仿宋_GB2312"/>
          <w:kern w:val="0"/>
          <w:sz w:val="32"/>
          <w:szCs w:val="32"/>
        </w:rPr>
        <w:t>2020年度部门决算反映事业收入为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万元，比年初预算</w:t>
      </w:r>
      <w:r>
        <w:rPr>
          <w:rFonts w:hint="eastAsia" w:ascii="仿宋_GB2312" w:hAnsi="仿宋" w:eastAsia="仿宋_GB2312" w:cs="Times New Roman"/>
          <w:sz w:val="32"/>
          <w:szCs w:val="32"/>
        </w:rPr>
        <w:t>减少(增加)</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p>
    <w:p>
      <w:pPr>
        <w:widowControl/>
        <w:adjustRightInd w:val="0"/>
        <w:snapToGrid w:val="0"/>
        <w:spacing w:before="100" w:beforeAutospacing="1" w:after="100" w:afterAutospacing="1" w:line="580" w:lineRule="exact"/>
        <w:ind w:firstLine="600"/>
        <w:jc w:val="left"/>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（3）其他收入预、决算差异分析</w:t>
      </w:r>
    </w:p>
    <w:p>
      <w:pPr>
        <w:snapToGrid w:val="0"/>
        <w:spacing w:line="6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2020年决算反映其他收入共</w:t>
      </w:r>
      <w:r>
        <w:rPr>
          <w:rFonts w:hint="eastAsia" w:ascii="仿宋_GB2312" w:hAnsi="Times New Roman" w:eastAsia="仿宋_GB2312" w:cs="Times New Roman"/>
          <w:sz w:val="32"/>
          <w:szCs w:val="32"/>
          <w:lang w:val="en-US" w:eastAsia="zh-CN"/>
        </w:rPr>
        <w:t>781.42</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val="en-US" w:eastAsia="zh-CN"/>
        </w:rPr>
        <w:t>比年初预算增加781.42万元，主要为</w:t>
      </w:r>
      <w:r>
        <w:rPr>
          <w:rFonts w:hint="eastAsia" w:ascii="仿宋_GB2312" w:hAnsi="Times New Roman" w:eastAsia="仿宋_GB2312" w:cs="Times New Roman"/>
          <w:sz w:val="32"/>
          <w:szCs w:val="32"/>
        </w:rPr>
        <w:t>预算单位利息收入</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他合作项目拨款</w:t>
      </w:r>
      <w:r>
        <w:rPr>
          <w:rFonts w:hint="eastAsia" w:ascii="仿宋_GB2312" w:hAnsi="Times New Roman" w:eastAsia="仿宋_GB2312" w:cs="Times New Roman"/>
          <w:sz w:val="32"/>
          <w:szCs w:val="32"/>
          <w:lang w:val="en-US" w:eastAsia="zh-CN"/>
        </w:rPr>
        <w:t>等</w:t>
      </w:r>
      <w:r>
        <w:rPr>
          <w:rFonts w:hint="eastAsia" w:ascii="仿宋_GB2312" w:hAnsi="Times New Roman" w:eastAsia="仿宋_GB2312" w:cs="Times New Roman"/>
          <w:sz w:val="32"/>
          <w:szCs w:val="32"/>
        </w:rPr>
        <w:t>。</w:t>
      </w:r>
    </w:p>
    <w:p>
      <w:pPr>
        <w:widowControl/>
        <w:adjustRightInd w:val="0"/>
        <w:snapToGrid w:val="0"/>
        <w:spacing w:before="100" w:beforeAutospacing="1" w:after="100" w:afterAutospacing="1" w:line="580" w:lineRule="exact"/>
        <w:ind w:firstLine="600"/>
        <w:jc w:val="left"/>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2.支出预、决算对比分析</w:t>
      </w:r>
    </w:p>
    <w:p>
      <w:pPr>
        <w:snapToGrid w:val="0"/>
        <w:spacing w:line="6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2020年，本单位实际支出</w:t>
      </w:r>
      <w:r>
        <w:rPr>
          <w:rFonts w:hint="eastAsia" w:ascii="仿宋" w:hAnsi="仿宋" w:eastAsia="仿宋" w:cs="仿宋"/>
          <w:sz w:val="32"/>
          <w:szCs w:val="32"/>
          <w:lang w:val="en-US" w:eastAsia="zh-CN"/>
        </w:rPr>
        <w:t>5149.35</w:t>
      </w:r>
      <w:r>
        <w:rPr>
          <w:rFonts w:hint="eastAsia" w:ascii="仿宋" w:hAnsi="仿宋" w:eastAsia="仿宋" w:cs="仿宋"/>
          <w:sz w:val="32"/>
          <w:szCs w:val="32"/>
        </w:rPr>
        <w:t>万元，比预算安排支出增加</w:t>
      </w:r>
      <w:r>
        <w:rPr>
          <w:rFonts w:hint="eastAsia" w:ascii="仿宋" w:hAnsi="仿宋" w:eastAsia="仿宋" w:cs="仿宋"/>
          <w:sz w:val="32"/>
          <w:szCs w:val="32"/>
          <w:lang w:val="en-US" w:eastAsia="zh-CN"/>
        </w:rPr>
        <w:t>1800.16</w:t>
      </w:r>
      <w:r>
        <w:rPr>
          <w:rFonts w:hint="eastAsia" w:ascii="仿宋" w:hAnsi="仿宋" w:eastAsia="仿宋" w:cs="仿宋"/>
          <w:sz w:val="32"/>
          <w:szCs w:val="32"/>
        </w:rPr>
        <w:t>万元，其中：基本支出增加</w:t>
      </w:r>
      <w:r>
        <w:rPr>
          <w:rFonts w:hint="eastAsia" w:ascii="仿宋" w:hAnsi="仿宋" w:eastAsia="仿宋" w:cs="仿宋"/>
          <w:sz w:val="32"/>
          <w:szCs w:val="32"/>
          <w:lang w:val="en-US" w:eastAsia="zh-CN"/>
        </w:rPr>
        <w:t>197.90</w:t>
      </w:r>
      <w:r>
        <w:rPr>
          <w:rFonts w:hint="eastAsia" w:ascii="仿宋" w:hAnsi="仿宋" w:eastAsia="仿宋" w:cs="仿宋"/>
          <w:sz w:val="32"/>
          <w:szCs w:val="32"/>
        </w:rPr>
        <w:t xml:space="preserve"> 万元，项目支出</w:t>
      </w:r>
      <w:r>
        <w:rPr>
          <w:rFonts w:hint="eastAsia" w:ascii="仿宋" w:hAnsi="仿宋" w:eastAsia="仿宋" w:cs="仿宋"/>
          <w:sz w:val="32"/>
          <w:szCs w:val="32"/>
          <w:lang w:val="en-US" w:eastAsia="zh-CN"/>
        </w:rPr>
        <w:t>1602.26</w:t>
      </w:r>
      <w:r>
        <w:rPr>
          <w:rFonts w:hint="eastAsia" w:ascii="仿宋" w:hAnsi="仿宋" w:eastAsia="仿宋" w:cs="仿宋"/>
          <w:sz w:val="32"/>
          <w:szCs w:val="32"/>
        </w:rPr>
        <w:t>万元。预、决算支出差异原因分析：</w:t>
      </w:r>
      <w:r>
        <w:rPr>
          <w:rFonts w:hint="eastAsia" w:ascii="仿宋" w:hAnsi="仿宋" w:eastAsia="仿宋" w:cs="仿宋"/>
          <w:sz w:val="32"/>
          <w:szCs w:val="32"/>
          <w:lang w:val="en-US" w:eastAsia="zh-CN"/>
        </w:rPr>
        <w:t>一是年中追加人员经费、项目经费增加支出。二是其他收入经费形成的支出导致。</w:t>
      </w:r>
    </w:p>
    <w:p>
      <w:pPr>
        <w:widowControl/>
        <w:adjustRightInd w:val="0"/>
        <w:snapToGrid w:val="0"/>
        <w:spacing w:before="100" w:beforeAutospacing="1" w:after="100" w:afterAutospacing="1" w:line="580" w:lineRule="exact"/>
        <w:ind w:firstLine="320" w:firstLineChars="100"/>
        <w:jc w:val="left"/>
        <w:rPr>
          <w:rFonts w:ascii="黑体" w:hAnsi="黑体" w:eastAsia="黑体" w:cs="Times New Roman"/>
          <w:kern w:val="0"/>
          <w:sz w:val="32"/>
          <w:szCs w:val="32"/>
        </w:rPr>
      </w:pPr>
      <w:r>
        <w:rPr>
          <w:rFonts w:hint="eastAsia" w:ascii="黑体" w:hAnsi="黑体" w:eastAsia="黑体" w:cs="仿宋_GB2312"/>
          <w:kern w:val="0"/>
          <w:sz w:val="32"/>
          <w:szCs w:val="32"/>
        </w:rPr>
        <w:t>二、关于2020年度决算情况说明</w:t>
      </w:r>
    </w:p>
    <w:p>
      <w:pPr>
        <w:widowControl/>
        <w:adjustRightInd w:val="0"/>
        <w:snapToGrid w:val="0"/>
        <w:spacing w:before="100" w:beforeAutospacing="1" w:after="100" w:afterAutospacing="1" w:line="580" w:lineRule="exact"/>
        <w:ind w:firstLine="600"/>
        <w:jc w:val="left"/>
        <w:rPr>
          <w:rFonts w:ascii="Times New Roman" w:hAnsi="Times New Roman" w:eastAsia="楷体" w:cs="Times New Roman"/>
          <w:kern w:val="0"/>
          <w:sz w:val="32"/>
          <w:szCs w:val="32"/>
        </w:rPr>
      </w:pPr>
      <w:r>
        <w:rPr>
          <w:rFonts w:hint="eastAsia" w:ascii="楷体" w:hAnsi="Times New Roman" w:eastAsia="楷体" w:cs="楷体"/>
          <w:kern w:val="0"/>
          <w:sz w:val="32"/>
          <w:szCs w:val="32"/>
        </w:rPr>
        <w:t>（一）关于收支情况总体说明</w:t>
      </w:r>
    </w:p>
    <w:p>
      <w:pPr>
        <w:snapToGrid w:val="0"/>
        <w:spacing w:line="64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本单位2020年度收入总计</w:t>
      </w:r>
      <w:r>
        <w:rPr>
          <w:rFonts w:hint="eastAsia" w:ascii="仿宋" w:hAnsi="仿宋" w:eastAsia="仿宋" w:cs="仿宋"/>
          <w:sz w:val="32"/>
          <w:szCs w:val="32"/>
          <w:lang w:val="en-US" w:eastAsia="zh-CN"/>
        </w:rPr>
        <w:t>6680.07</w:t>
      </w:r>
      <w:r>
        <w:rPr>
          <w:rFonts w:hint="eastAsia" w:ascii="仿宋" w:hAnsi="仿宋" w:eastAsia="仿宋" w:cs="仿宋"/>
          <w:sz w:val="32"/>
          <w:szCs w:val="32"/>
        </w:rPr>
        <w:t>万元，其中：本年收入合计</w:t>
      </w:r>
      <w:r>
        <w:rPr>
          <w:rFonts w:hint="eastAsia" w:ascii="仿宋" w:hAnsi="仿宋" w:eastAsia="仿宋" w:cs="仿宋"/>
          <w:sz w:val="32"/>
          <w:szCs w:val="32"/>
          <w:lang w:val="en-US" w:eastAsia="zh-CN"/>
        </w:rPr>
        <w:t>4768.00</w:t>
      </w:r>
      <w:r>
        <w:rPr>
          <w:rFonts w:hint="eastAsia" w:ascii="仿宋" w:hAnsi="仿宋" w:eastAsia="仿宋" w:cs="仿宋"/>
          <w:sz w:val="32"/>
          <w:szCs w:val="32"/>
        </w:rPr>
        <w:t>万元，年初结转和结余</w:t>
      </w:r>
      <w:r>
        <w:rPr>
          <w:rFonts w:hint="eastAsia" w:ascii="仿宋" w:hAnsi="仿宋" w:eastAsia="仿宋" w:cs="仿宋"/>
          <w:sz w:val="32"/>
          <w:szCs w:val="32"/>
          <w:lang w:val="en-US" w:eastAsia="zh-CN"/>
        </w:rPr>
        <w:t>1912.07</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6680.07</w:t>
      </w:r>
      <w:r>
        <w:rPr>
          <w:rFonts w:hint="eastAsia" w:ascii="仿宋" w:hAnsi="仿宋" w:eastAsia="仿宋" w:cs="仿宋"/>
          <w:sz w:val="32"/>
          <w:szCs w:val="32"/>
        </w:rPr>
        <w:t>万元，其中：年末结转和结余</w:t>
      </w:r>
      <w:r>
        <w:rPr>
          <w:rFonts w:hint="eastAsia" w:ascii="仿宋" w:hAnsi="仿宋" w:eastAsia="仿宋" w:cs="仿宋"/>
          <w:sz w:val="32"/>
          <w:szCs w:val="32"/>
          <w:lang w:val="en-US" w:eastAsia="zh-CN"/>
        </w:rPr>
        <w:t>1530.72</w:t>
      </w:r>
      <w:r>
        <w:rPr>
          <w:rFonts w:hint="eastAsia" w:ascii="仿宋" w:hAnsi="仿宋" w:eastAsia="仿宋" w:cs="仿宋"/>
          <w:sz w:val="32"/>
          <w:szCs w:val="32"/>
        </w:rPr>
        <w:t>万元。与2019年度相比，收入总计</w:t>
      </w:r>
      <w:r>
        <w:rPr>
          <w:rFonts w:hint="eastAsia" w:ascii="仿宋" w:hAnsi="仿宋" w:eastAsia="仿宋" w:cs="仿宋"/>
          <w:sz w:val="32"/>
          <w:szCs w:val="32"/>
          <w:lang w:val="en-US" w:eastAsia="zh-CN"/>
        </w:rPr>
        <w:t>减少1126.73</w:t>
      </w:r>
      <w:r>
        <w:rPr>
          <w:rFonts w:hint="eastAsia" w:ascii="仿宋" w:hAnsi="仿宋" w:eastAsia="仿宋" w:cs="仿宋"/>
          <w:sz w:val="32"/>
          <w:szCs w:val="32"/>
        </w:rPr>
        <w:t>万元，下降</w:t>
      </w:r>
      <w:r>
        <w:rPr>
          <w:rFonts w:hint="eastAsia" w:ascii="仿宋" w:hAnsi="仿宋" w:eastAsia="仿宋" w:cs="仿宋"/>
          <w:sz w:val="32"/>
          <w:szCs w:val="32"/>
          <w:lang w:val="en-US" w:eastAsia="zh-CN"/>
        </w:rPr>
        <w:t>16.87</w:t>
      </w:r>
      <w:r>
        <w:rPr>
          <w:rFonts w:hint="eastAsia" w:ascii="仿宋" w:hAnsi="仿宋" w:eastAsia="仿宋" w:cs="仿宋"/>
          <w:sz w:val="32"/>
          <w:szCs w:val="32"/>
        </w:rPr>
        <w:t>%；支出总计减少</w:t>
      </w:r>
      <w:r>
        <w:rPr>
          <w:rFonts w:hint="eastAsia" w:ascii="仿宋" w:hAnsi="仿宋" w:eastAsia="仿宋" w:cs="仿宋"/>
          <w:sz w:val="32"/>
          <w:szCs w:val="32"/>
          <w:lang w:val="en-US" w:eastAsia="zh-CN"/>
        </w:rPr>
        <w:t>1126.73</w:t>
      </w:r>
      <w:r>
        <w:rPr>
          <w:rFonts w:hint="eastAsia" w:ascii="仿宋" w:hAnsi="仿宋" w:eastAsia="仿宋" w:cs="仿宋"/>
          <w:sz w:val="32"/>
          <w:szCs w:val="32"/>
        </w:rPr>
        <w:t>万元，下降</w:t>
      </w:r>
      <w:r>
        <w:rPr>
          <w:rFonts w:hint="eastAsia" w:ascii="仿宋" w:hAnsi="仿宋" w:eastAsia="仿宋" w:cs="仿宋"/>
          <w:sz w:val="32"/>
          <w:szCs w:val="32"/>
          <w:lang w:val="en-US" w:eastAsia="zh-CN"/>
        </w:rPr>
        <w:t>16.87</w:t>
      </w:r>
      <w:r>
        <w:rPr>
          <w:rFonts w:hint="eastAsia" w:ascii="仿宋" w:hAnsi="仿宋" w:eastAsia="仿宋" w:cs="仿宋"/>
          <w:sz w:val="32"/>
          <w:szCs w:val="32"/>
        </w:rPr>
        <w:t>%。主要原因：</w:t>
      </w:r>
      <w:r>
        <w:rPr>
          <w:rFonts w:hint="eastAsia" w:ascii="仿宋" w:hAnsi="仿宋" w:eastAsia="仿宋" w:cs="仿宋"/>
          <w:sz w:val="32"/>
          <w:szCs w:val="32"/>
          <w:lang w:val="en-US" w:eastAsia="zh-CN"/>
        </w:rPr>
        <w:t>一是严格执行政府过紧日子的要求，厉行勤俭节约反对铺张浪费，缩</w:t>
      </w:r>
      <w:r>
        <w:rPr>
          <w:rFonts w:hint="eastAsia" w:ascii="仿宋" w:hAnsi="仿宋" w:eastAsia="仿宋" w:cs="仿宋"/>
          <w:sz w:val="32"/>
          <w:szCs w:val="32"/>
        </w:rPr>
        <w:t>减支出。</w:t>
      </w:r>
      <w:r>
        <w:rPr>
          <w:rFonts w:hint="eastAsia" w:ascii="仿宋" w:hAnsi="仿宋" w:eastAsia="仿宋" w:cs="仿宋"/>
          <w:sz w:val="32"/>
          <w:szCs w:val="32"/>
          <w:lang w:val="en-US" w:eastAsia="zh-CN"/>
        </w:rPr>
        <w:t>二是根据年度任务安排变化产生的项目收支正常变化。</w:t>
      </w:r>
    </w:p>
    <w:p>
      <w:pPr>
        <w:widowControl/>
        <w:adjustRightInd w:val="0"/>
        <w:snapToGrid w:val="0"/>
        <w:spacing w:before="100" w:beforeAutospacing="1" w:after="100" w:afterAutospacing="1" w:line="580" w:lineRule="exact"/>
        <w:ind w:firstLine="600"/>
        <w:jc w:val="left"/>
        <w:rPr>
          <w:rFonts w:ascii="Times New Roman" w:hAnsi="Times New Roman" w:eastAsia="楷体" w:cs="Times New Roman"/>
          <w:kern w:val="0"/>
          <w:sz w:val="32"/>
          <w:szCs w:val="32"/>
        </w:rPr>
      </w:pPr>
      <w:r>
        <w:rPr>
          <w:rFonts w:hint="eastAsia" w:ascii="楷体" w:hAnsi="Times New Roman" w:eastAsia="楷体" w:cs="楷体"/>
          <w:kern w:val="0"/>
          <w:sz w:val="32"/>
          <w:szCs w:val="32"/>
        </w:rPr>
        <w:t>（二）关于2020年度收入决算情况说明</w:t>
      </w:r>
    </w:p>
    <w:p>
      <w:pPr>
        <w:snapToGrid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本单位2020年度收入合计</w:t>
      </w:r>
      <w:r>
        <w:rPr>
          <w:rFonts w:hint="eastAsia" w:ascii="仿宋" w:hAnsi="仿宋" w:eastAsia="仿宋" w:cs="仿宋"/>
          <w:sz w:val="32"/>
          <w:szCs w:val="32"/>
          <w:lang w:val="en-US" w:eastAsia="zh-CN"/>
        </w:rPr>
        <w:t>4768.00</w:t>
      </w:r>
      <w:r>
        <w:rPr>
          <w:rFonts w:hint="eastAsia" w:ascii="仿宋" w:hAnsi="仿宋" w:eastAsia="仿宋" w:cs="仿宋"/>
          <w:sz w:val="32"/>
          <w:szCs w:val="32"/>
        </w:rPr>
        <w:t>万元，其中：财政拨款收入</w:t>
      </w:r>
      <w:r>
        <w:rPr>
          <w:rFonts w:hint="eastAsia" w:ascii="仿宋" w:hAnsi="仿宋" w:eastAsia="仿宋" w:cs="仿宋"/>
          <w:sz w:val="32"/>
          <w:szCs w:val="32"/>
          <w:lang w:val="en-US" w:eastAsia="zh-CN"/>
        </w:rPr>
        <w:t>3986.58</w:t>
      </w:r>
      <w:r>
        <w:rPr>
          <w:rFonts w:hint="eastAsia" w:ascii="仿宋" w:hAnsi="仿宋" w:eastAsia="仿宋" w:cs="仿宋"/>
          <w:sz w:val="32"/>
          <w:szCs w:val="32"/>
        </w:rPr>
        <w:t>万元，占</w:t>
      </w:r>
      <w:r>
        <w:rPr>
          <w:rFonts w:hint="eastAsia" w:ascii="仿宋" w:hAnsi="仿宋" w:eastAsia="仿宋" w:cs="仿宋"/>
          <w:sz w:val="32"/>
          <w:szCs w:val="32"/>
          <w:lang w:val="en-US" w:eastAsia="zh-CN"/>
        </w:rPr>
        <w:t>83.61</w:t>
      </w:r>
      <w:r>
        <w:rPr>
          <w:rFonts w:hint="eastAsia" w:ascii="仿宋" w:hAnsi="仿宋" w:eastAsia="仿宋" w:cs="仿宋"/>
          <w:sz w:val="32"/>
          <w:szCs w:val="32"/>
        </w:rPr>
        <w:t>%；其他收入</w:t>
      </w:r>
      <w:r>
        <w:rPr>
          <w:rFonts w:hint="eastAsia" w:ascii="仿宋" w:hAnsi="仿宋" w:eastAsia="仿宋" w:cs="仿宋"/>
          <w:sz w:val="32"/>
          <w:szCs w:val="32"/>
          <w:lang w:val="en-US" w:eastAsia="zh-CN"/>
        </w:rPr>
        <w:t>781.42</w:t>
      </w:r>
      <w:r>
        <w:rPr>
          <w:rFonts w:hint="eastAsia" w:ascii="仿宋" w:hAnsi="仿宋" w:eastAsia="仿宋" w:cs="仿宋"/>
          <w:sz w:val="32"/>
          <w:szCs w:val="32"/>
        </w:rPr>
        <w:t>万元，占</w:t>
      </w:r>
      <w:r>
        <w:rPr>
          <w:rFonts w:hint="eastAsia" w:ascii="仿宋" w:hAnsi="仿宋" w:eastAsia="仿宋" w:cs="仿宋"/>
          <w:sz w:val="32"/>
          <w:szCs w:val="32"/>
          <w:lang w:val="en-US" w:eastAsia="zh-CN"/>
        </w:rPr>
        <w:t>16.39</w:t>
      </w:r>
      <w:r>
        <w:rPr>
          <w:rFonts w:hint="eastAsia" w:ascii="仿宋" w:hAnsi="仿宋" w:eastAsia="仿宋" w:cs="仿宋"/>
          <w:sz w:val="32"/>
          <w:szCs w:val="32"/>
        </w:rPr>
        <w:t>%。</w:t>
      </w:r>
    </w:p>
    <w:p>
      <w:pPr>
        <w:widowControl/>
        <w:adjustRightInd w:val="0"/>
        <w:snapToGrid w:val="0"/>
        <w:spacing w:before="100" w:beforeAutospacing="1" w:after="100" w:afterAutospacing="1" w:line="580" w:lineRule="exact"/>
        <w:ind w:firstLine="600"/>
        <w:jc w:val="left"/>
        <w:rPr>
          <w:rFonts w:ascii="Times New Roman" w:hAnsi="Times New Roman" w:eastAsia="楷体" w:cs="Times New Roman"/>
          <w:kern w:val="0"/>
          <w:sz w:val="32"/>
          <w:szCs w:val="32"/>
        </w:rPr>
      </w:pPr>
      <w:r>
        <w:rPr>
          <w:rFonts w:hint="eastAsia" w:ascii="楷体" w:hAnsi="Times New Roman" w:eastAsia="楷体" w:cs="楷体"/>
          <w:kern w:val="0"/>
          <w:sz w:val="32"/>
          <w:szCs w:val="32"/>
        </w:rPr>
        <w:t>（三）关于2020年度支出决算情况说明</w:t>
      </w:r>
    </w:p>
    <w:p>
      <w:pPr>
        <w:snapToGrid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本单位2020年度支出合计</w:t>
      </w:r>
      <w:r>
        <w:rPr>
          <w:rFonts w:hint="eastAsia" w:ascii="仿宋" w:hAnsi="仿宋" w:eastAsia="仿宋" w:cs="仿宋"/>
          <w:sz w:val="32"/>
          <w:szCs w:val="32"/>
          <w:lang w:val="en-US" w:eastAsia="zh-CN"/>
        </w:rPr>
        <w:t>5149.35</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1927.08</w:t>
      </w:r>
      <w:r>
        <w:rPr>
          <w:rFonts w:hint="eastAsia" w:ascii="仿宋" w:hAnsi="仿宋" w:eastAsia="仿宋" w:cs="仿宋"/>
          <w:sz w:val="32"/>
          <w:szCs w:val="32"/>
        </w:rPr>
        <w:t>万元，占</w:t>
      </w:r>
      <w:r>
        <w:rPr>
          <w:rFonts w:hint="eastAsia" w:ascii="仿宋" w:hAnsi="仿宋" w:eastAsia="仿宋" w:cs="仿宋"/>
          <w:sz w:val="32"/>
          <w:szCs w:val="32"/>
          <w:lang w:val="en-US" w:eastAsia="zh-CN"/>
        </w:rPr>
        <w:t>37.42</w:t>
      </w:r>
      <w:r>
        <w:rPr>
          <w:rFonts w:hint="eastAsia" w:ascii="仿宋" w:hAnsi="仿宋" w:eastAsia="仿宋" w:cs="仿宋"/>
          <w:sz w:val="32"/>
          <w:szCs w:val="32"/>
        </w:rPr>
        <w:t>%；项目支出</w:t>
      </w:r>
      <w:r>
        <w:rPr>
          <w:rFonts w:hint="eastAsia" w:ascii="仿宋" w:hAnsi="仿宋" w:eastAsia="仿宋" w:cs="仿宋"/>
          <w:sz w:val="32"/>
          <w:szCs w:val="32"/>
          <w:lang w:val="en-US" w:eastAsia="zh-CN"/>
        </w:rPr>
        <w:t>3222.26</w:t>
      </w:r>
      <w:r>
        <w:rPr>
          <w:rFonts w:hint="eastAsia" w:ascii="仿宋" w:hAnsi="仿宋" w:eastAsia="仿宋" w:cs="仿宋"/>
          <w:sz w:val="32"/>
          <w:szCs w:val="32"/>
        </w:rPr>
        <w:t>万元，占</w:t>
      </w:r>
      <w:r>
        <w:rPr>
          <w:rFonts w:hint="eastAsia" w:ascii="仿宋" w:hAnsi="仿宋" w:eastAsia="仿宋" w:cs="仿宋"/>
          <w:sz w:val="32"/>
          <w:szCs w:val="32"/>
          <w:lang w:val="en-US" w:eastAsia="zh-CN"/>
        </w:rPr>
        <w:t>62.58</w:t>
      </w:r>
      <w:r>
        <w:rPr>
          <w:rFonts w:hint="eastAsia" w:ascii="仿宋" w:hAnsi="仿宋" w:eastAsia="仿宋" w:cs="仿宋"/>
          <w:sz w:val="32"/>
          <w:szCs w:val="32"/>
        </w:rPr>
        <w:t>%。</w:t>
      </w:r>
    </w:p>
    <w:p>
      <w:pPr>
        <w:widowControl/>
        <w:adjustRightInd w:val="0"/>
        <w:snapToGrid w:val="0"/>
        <w:spacing w:before="100" w:beforeAutospacing="1" w:after="100" w:afterAutospacing="1" w:line="580" w:lineRule="exact"/>
        <w:ind w:firstLine="600"/>
        <w:jc w:val="left"/>
        <w:rPr>
          <w:rFonts w:ascii="Times New Roman" w:hAnsi="Times New Roman" w:eastAsia="楷体" w:cs="Times New Roman"/>
          <w:kern w:val="0"/>
          <w:sz w:val="32"/>
          <w:szCs w:val="32"/>
        </w:rPr>
      </w:pPr>
      <w:r>
        <w:rPr>
          <w:rFonts w:hint="eastAsia" w:ascii="楷体" w:hAnsi="Times New Roman" w:eastAsia="楷体" w:cs="楷体"/>
          <w:kern w:val="0"/>
          <w:sz w:val="32"/>
          <w:szCs w:val="32"/>
        </w:rPr>
        <w:t>（四）关于2020年度财政拨款收入支出决算总体情况说明</w:t>
      </w:r>
    </w:p>
    <w:p>
      <w:pPr>
        <w:snapToGrid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本单位2020年度财政拨款收入总计</w:t>
      </w:r>
      <w:r>
        <w:rPr>
          <w:rFonts w:hint="eastAsia" w:ascii="仿宋" w:hAnsi="仿宋" w:eastAsia="仿宋" w:cs="仿宋"/>
          <w:sz w:val="32"/>
          <w:szCs w:val="32"/>
          <w:lang w:val="en-US" w:eastAsia="zh-CN"/>
        </w:rPr>
        <w:t>4125.75</w:t>
      </w:r>
      <w:r>
        <w:rPr>
          <w:rFonts w:hint="eastAsia" w:ascii="仿宋" w:hAnsi="仿宋" w:eastAsia="仿宋" w:cs="仿宋"/>
          <w:sz w:val="32"/>
          <w:szCs w:val="32"/>
        </w:rPr>
        <w:t>万元，其中：年初结转和结余</w:t>
      </w:r>
      <w:r>
        <w:rPr>
          <w:rFonts w:hint="eastAsia" w:ascii="仿宋" w:hAnsi="仿宋" w:eastAsia="仿宋" w:cs="仿宋"/>
          <w:sz w:val="32"/>
          <w:szCs w:val="32"/>
          <w:lang w:val="en-US" w:eastAsia="zh-CN"/>
        </w:rPr>
        <w:t>139.17</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4125.75</w:t>
      </w:r>
      <w:r>
        <w:rPr>
          <w:rFonts w:hint="eastAsia" w:ascii="仿宋" w:hAnsi="仿宋" w:eastAsia="仿宋" w:cs="仿宋"/>
          <w:sz w:val="32"/>
          <w:szCs w:val="32"/>
        </w:rPr>
        <w:t>万元。与2019年度相比，收入</w:t>
      </w:r>
      <w:r>
        <w:rPr>
          <w:rFonts w:hint="eastAsia" w:ascii="仿宋" w:hAnsi="仿宋" w:eastAsia="仿宋" w:cs="仿宋"/>
          <w:sz w:val="32"/>
          <w:szCs w:val="32"/>
          <w:lang w:val="en-US" w:eastAsia="zh-CN"/>
        </w:rPr>
        <w:t>5508.32</w:t>
      </w:r>
      <w:r>
        <w:rPr>
          <w:rFonts w:hint="eastAsia" w:ascii="仿宋" w:hAnsi="仿宋" w:eastAsia="仿宋" w:cs="仿宋"/>
          <w:sz w:val="32"/>
          <w:szCs w:val="32"/>
        </w:rPr>
        <w:t>万元，</w:t>
      </w:r>
      <w:r>
        <w:rPr>
          <w:rFonts w:hint="eastAsia" w:ascii="仿宋" w:hAnsi="仿宋" w:eastAsia="仿宋" w:cs="仿宋"/>
          <w:sz w:val="32"/>
          <w:szCs w:val="32"/>
          <w:lang w:val="en-US" w:eastAsia="zh-CN"/>
        </w:rPr>
        <w:t>减少1382.57万元，下降25.1</w:t>
      </w:r>
      <w:r>
        <w:rPr>
          <w:rFonts w:hint="eastAsia" w:ascii="仿宋" w:hAnsi="仿宋" w:eastAsia="仿宋" w:cs="仿宋"/>
          <w:sz w:val="32"/>
          <w:szCs w:val="32"/>
        </w:rPr>
        <w:t>%；支出减少</w:t>
      </w:r>
      <w:r>
        <w:rPr>
          <w:rFonts w:hint="eastAsia" w:ascii="仿宋" w:hAnsi="仿宋" w:eastAsia="仿宋" w:cs="仿宋"/>
          <w:sz w:val="32"/>
          <w:szCs w:val="32"/>
          <w:lang w:val="en-US" w:eastAsia="zh-CN"/>
        </w:rPr>
        <w:t>1382.57</w:t>
      </w:r>
      <w:r>
        <w:rPr>
          <w:rFonts w:hint="eastAsia" w:ascii="仿宋" w:hAnsi="仿宋" w:eastAsia="仿宋" w:cs="仿宋"/>
          <w:sz w:val="32"/>
          <w:szCs w:val="32"/>
        </w:rPr>
        <w:t>万元，下降</w:t>
      </w:r>
      <w:r>
        <w:rPr>
          <w:rFonts w:hint="eastAsia" w:ascii="仿宋" w:hAnsi="仿宋" w:eastAsia="仿宋" w:cs="仿宋"/>
          <w:sz w:val="32"/>
          <w:szCs w:val="32"/>
          <w:lang w:val="en-US" w:eastAsia="zh-CN"/>
        </w:rPr>
        <w:t>25.1</w:t>
      </w:r>
      <w:r>
        <w:rPr>
          <w:rFonts w:hint="eastAsia" w:ascii="仿宋" w:hAnsi="仿宋" w:eastAsia="仿宋" w:cs="仿宋"/>
          <w:sz w:val="32"/>
          <w:szCs w:val="32"/>
        </w:rPr>
        <w:t>%。主要原因：</w:t>
      </w:r>
      <w:r>
        <w:rPr>
          <w:rFonts w:hint="eastAsia" w:ascii="仿宋" w:hAnsi="仿宋" w:eastAsia="仿宋" w:cs="仿宋"/>
          <w:sz w:val="32"/>
          <w:szCs w:val="32"/>
          <w:lang w:val="en-US" w:eastAsia="zh-CN"/>
        </w:rPr>
        <w:t>一是严格执行政府过紧日子的要求，厉行勤俭节约反对铺张浪费，缩</w:t>
      </w:r>
      <w:r>
        <w:rPr>
          <w:rFonts w:hint="eastAsia" w:ascii="仿宋" w:hAnsi="仿宋" w:eastAsia="仿宋" w:cs="仿宋"/>
          <w:sz w:val="32"/>
          <w:szCs w:val="32"/>
        </w:rPr>
        <w:t>减支出。</w:t>
      </w:r>
      <w:r>
        <w:rPr>
          <w:rFonts w:hint="eastAsia" w:ascii="仿宋" w:hAnsi="仿宋" w:eastAsia="仿宋" w:cs="仿宋"/>
          <w:sz w:val="32"/>
          <w:szCs w:val="32"/>
          <w:lang w:val="en-US" w:eastAsia="zh-CN"/>
        </w:rPr>
        <w:t>二是根据年度任务安排变化产生的项目收支正常变化</w:t>
      </w:r>
      <w:r>
        <w:rPr>
          <w:rFonts w:hint="eastAsia" w:ascii="仿宋" w:hAnsi="仿宋" w:eastAsia="仿宋" w:cs="仿宋"/>
          <w:sz w:val="32"/>
          <w:szCs w:val="32"/>
        </w:rPr>
        <w:t>。</w:t>
      </w:r>
    </w:p>
    <w:p>
      <w:pPr>
        <w:widowControl/>
        <w:adjustRightInd w:val="0"/>
        <w:snapToGrid w:val="0"/>
        <w:spacing w:before="100" w:beforeAutospacing="1" w:after="100" w:afterAutospacing="1" w:line="580" w:lineRule="exact"/>
        <w:ind w:firstLine="600"/>
        <w:jc w:val="left"/>
        <w:rPr>
          <w:rFonts w:ascii="Times New Roman" w:hAnsi="Times New Roman" w:eastAsia="楷体" w:cs="Times New Roman"/>
          <w:kern w:val="0"/>
          <w:sz w:val="32"/>
          <w:szCs w:val="32"/>
        </w:rPr>
      </w:pPr>
      <w:r>
        <w:rPr>
          <w:rFonts w:hint="eastAsia" w:ascii="楷体" w:hAnsi="Times New Roman" w:eastAsia="楷体" w:cs="楷体"/>
          <w:kern w:val="0"/>
          <w:sz w:val="32"/>
          <w:szCs w:val="32"/>
        </w:rPr>
        <w:t>（五）关于2020年度一般公共预算财政拨款支出决算情况说明</w:t>
      </w:r>
    </w:p>
    <w:p>
      <w:pPr>
        <w:snapToGrid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本单位2020年度一般公共预算财政拨款支出合计</w:t>
      </w:r>
      <w:r>
        <w:rPr>
          <w:rFonts w:hint="eastAsia" w:ascii="仿宋" w:hAnsi="仿宋" w:eastAsia="仿宋" w:cs="仿宋"/>
          <w:sz w:val="32"/>
          <w:szCs w:val="32"/>
          <w:lang w:val="en-US" w:eastAsia="zh-CN"/>
        </w:rPr>
        <w:t>4125.75</w:t>
      </w:r>
      <w:r>
        <w:rPr>
          <w:rFonts w:hint="eastAsia" w:ascii="仿宋" w:hAnsi="仿宋" w:eastAsia="仿宋" w:cs="仿宋"/>
          <w:sz w:val="32"/>
          <w:szCs w:val="32"/>
        </w:rPr>
        <w:t>元，其中：基本支出</w:t>
      </w:r>
      <w:r>
        <w:rPr>
          <w:rFonts w:hint="eastAsia" w:ascii="仿宋" w:hAnsi="仿宋" w:eastAsia="仿宋" w:cs="仿宋"/>
          <w:sz w:val="32"/>
          <w:szCs w:val="32"/>
          <w:lang w:val="en-US" w:eastAsia="zh-CN"/>
        </w:rPr>
        <w:t>1927.08</w:t>
      </w:r>
      <w:r>
        <w:rPr>
          <w:rFonts w:hint="eastAsia" w:ascii="仿宋" w:hAnsi="仿宋" w:eastAsia="仿宋" w:cs="仿宋"/>
          <w:sz w:val="32"/>
          <w:szCs w:val="32"/>
        </w:rPr>
        <w:t>万元，占</w:t>
      </w:r>
      <w:r>
        <w:rPr>
          <w:rFonts w:hint="eastAsia" w:ascii="仿宋" w:hAnsi="仿宋" w:eastAsia="仿宋" w:cs="仿宋"/>
          <w:sz w:val="32"/>
          <w:szCs w:val="32"/>
          <w:lang w:val="en-US" w:eastAsia="zh-CN"/>
        </w:rPr>
        <w:t>46.71</w:t>
      </w:r>
      <w:r>
        <w:rPr>
          <w:rFonts w:hint="eastAsia" w:ascii="仿宋" w:hAnsi="仿宋" w:eastAsia="仿宋" w:cs="仿宋"/>
          <w:sz w:val="32"/>
          <w:szCs w:val="32"/>
        </w:rPr>
        <w:t>%；项目支出</w:t>
      </w:r>
      <w:r>
        <w:rPr>
          <w:rFonts w:hint="eastAsia" w:ascii="仿宋" w:hAnsi="仿宋" w:eastAsia="仿宋" w:cs="仿宋"/>
          <w:sz w:val="32"/>
          <w:szCs w:val="32"/>
          <w:lang w:val="en-US" w:eastAsia="zh-CN"/>
        </w:rPr>
        <w:t>2198.66</w:t>
      </w:r>
      <w:r>
        <w:rPr>
          <w:rFonts w:hint="eastAsia" w:ascii="仿宋" w:hAnsi="仿宋" w:eastAsia="仿宋" w:cs="仿宋"/>
          <w:sz w:val="32"/>
          <w:szCs w:val="32"/>
        </w:rPr>
        <w:t>万元，占</w:t>
      </w:r>
      <w:r>
        <w:rPr>
          <w:rFonts w:hint="eastAsia" w:ascii="仿宋" w:hAnsi="仿宋" w:eastAsia="仿宋" w:cs="仿宋"/>
          <w:sz w:val="32"/>
          <w:szCs w:val="32"/>
          <w:lang w:val="en-US" w:eastAsia="zh-CN"/>
        </w:rPr>
        <w:t>53.29</w:t>
      </w:r>
      <w:r>
        <w:rPr>
          <w:rFonts w:hint="eastAsia" w:ascii="仿宋" w:hAnsi="仿宋" w:eastAsia="仿宋" w:cs="仿宋"/>
          <w:sz w:val="32"/>
          <w:szCs w:val="32"/>
        </w:rPr>
        <w:t>%。</w:t>
      </w:r>
    </w:p>
    <w:p>
      <w:pPr>
        <w:widowControl/>
        <w:adjustRightInd w:val="0"/>
        <w:snapToGrid w:val="0"/>
        <w:spacing w:before="100" w:beforeAutospacing="1" w:after="100" w:afterAutospacing="1" w:line="580" w:lineRule="exact"/>
        <w:ind w:firstLine="600"/>
        <w:jc w:val="left"/>
        <w:rPr>
          <w:rFonts w:ascii="Times New Roman" w:hAnsi="Times New Roman" w:eastAsia="楷体" w:cs="Times New Roman"/>
          <w:kern w:val="0"/>
          <w:sz w:val="32"/>
          <w:szCs w:val="32"/>
        </w:rPr>
      </w:pPr>
      <w:r>
        <w:rPr>
          <w:rFonts w:hint="eastAsia" w:ascii="楷体" w:hAnsi="Times New Roman" w:eastAsia="楷体" w:cs="楷体"/>
          <w:kern w:val="0"/>
          <w:sz w:val="32"/>
          <w:szCs w:val="32"/>
        </w:rPr>
        <w:t>（六）关于2020年度一般公共预算财政拨款基本支出决算情况说明</w:t>
      </w:r>
    </w:p>
    <w:p>
      <w:pPr>
        <w:snapToGrid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本单位2020年度一般公共预算财政拨款基本支出</w:t>
      </w:r>
      <w:r>
        <w:rPr>
          <w:rFonts w:hint="eastAsia" w:ascii="仿宋" w:hAnsi="仿宋" w:eastAsia="仿宋" w:cs="仿宋"/>
          <w:sz w:val="32"/>
          <w:szCs w:val="32"/>
          <w:lang w:val="en-US" w:eastAsia="zh-CN"/>
        </w:rPr>
        <w:t>1927.08</w:t>
      </w:r>
      <w:r>
        <w:rPr>
          <w:rFonts w:hint="eastAsia" w:ascii="仿宋" w:hAnsi="仿宋" w:eastAsia="仿宋" w:cs="仿宋"/>
          <w:sz w:val="32"/>
          <w:szCs w:val="32"/>
        </w:rPr>
        <w:t>万元，其中：人员经费</w:t>
      </w:r>
      <w:r>
        <w:rPr>
          <w:rFonts w:hint="eastAsia" w:ascii="仿宋" w:hAnsi="仿宋" w:eastAsia="仿宋" w:cs="仿宋"/>
          <w:sz w:val="32"/>
          <w:szCs w:val="32"/>
          <w:lang w:val="en-US" w:eastAsia="zh-CN"/>
        </w:rPr>
        <w:t>1840.33</w:t>
      </w:r>
      <w:r>
        <w:rPr>
          <w:rFonts w:hint="eastAsia" w:ascii="仿宋" w:hAnsi="仿宋" w:eastAsia="仿宋" w:cs="仿宋"/>
          <w:sz w:val="32"/>
          <w:szCs w:val="32"/>
        </w:rPr>
        <w:t>万元，主要包括：职工基本工资</w:t>
      </w:r>
      <w:r>
        <w:rPr>
          <w:rFonts w:hint="eastAsia" w:ascii="仿宋" w:hAnsi="仿宋" w:eastAsia="仿宋" w:cs="仿宋"/>
          <w:sz w:val="32"/>
          <w:szCs w:val="32"/>
          <w:lang w:val="en-US" w:eastAsia="zh-CN"/>
        </w:rPr>
        <w:t>532.94</w:t>
      </w:r>
      <w:r>
        <w:rPr>
          <w:rFonts w:hint="eastAsia" w:ascii="仿宋" w:hAnsi="仿宋" w:eastAsia="仿宋" w:cs="仿宋"/>
          <w:sz w:val="32"/>
          <w:szCs w:val="32"/>
        </w:rPr>
        <w:t>万元、津贴补贴</w:t>
      </w:r>
      <w:r>
        <w:rPr>
          <w:rFonts w:hint="eastAsia" w:ascii="仿宋" w:hAnsi="仿宋" w:eastAsia="仿宋" w:cs="仿宋"/>
          <w:sz w:val="32"/>
          <w:szCs w:val="32"/>
          <w:lang w:val="en-US" w:eastAsia="zh-CN"/>
        </w:rPr>
        <w:t>71.53</w:t>
      </w:r>
      <w:r>
        <w:rPr>
          <w:rFonts w:hint="eastAsia" w:ascii="仿宋" w:hAnsi="仿宋" w:eastAsia="仿宋" w:cs="仿宋"/>
          <w:sz w:val="32"/>
          <w:szCs w:val="32"/>
        </w:rPr>
        <w:t>万元、绩效工资</w:t>
      </w:r>
      <w:r>
        <w:rPr>
          <w:rFonts w:hint="eastAsia" w:ascii="仿宋" w:hAnsi="仿宋" w:eastAsia="仿宋" w:cs="仿宋"/>
          <w:sz w:val="32"/>
          <w:szCs w:val="32"/>
          <w:lang w:val="en-US" w:eastAsia="zh-CN"/>
        </w:rPr>
        <w:t>353.50</w:t>
      </w:r>
      <w:r>
        <w:rPr>
          <w:rFonts w:hint="eastAsia" w:ascii="仿宋" w:hAnsi="仿宋" w:eastAsia="仿宋" w:cs="仿宋"/>
          <w:sz w:val="32"/>
          <w:szCs w:val="32"/>
        </w:rPr>
        <w:t>万元，社会保障缴</w:t>
      </w:r>
      <w:r>
        <w:rPr>
          <w:rFonts w:hint="eastAsia" w:ascii="仿宋" w:hAnsi="仿宋" w:eastAsia="仿宋" w:cs="仿宋"/>
          <w:sz w:val="32"/>
          <w:szCs w:val="32"/>
          <w:lang w:val="en-US" w:eastAsia="zh-CN"/>
        </w:rPr>
        <w:t>158.78</w:t>
      </w:r>
      <w:r>
        <w:rPr>
          <w:rFonts w:hint="eastAsia" w:ascii="仿宋" w:hAnsi="仿宋" w:eastAsia="仿宋" w:cs="仿宋"/>
          <w:sz w:val="32"/>
          <w:szCs w:val="32"/>
        </w:rPr>
        <w:t>万元，职业年金</w:t>
      </w:r>
      <w:r>
        <w:rPr>
          <w:rFonts w:hint="eastAsia" w:ascii="仿宋" w:hAnsi="仿宋" w:eastAsia="仿宋" w:cs="仿宋"/>
          <w:sz w:val="32"/>
          <w:szCs w:val="32"/>
          <w:lang w:val="en-US" w:eastAsia="zh-CN"/>
        </w:rPr>
        <w:t>83.74</w:t>
      </w:r>
      <w:r>
        <w:rPr>
          <w:rFonts w:hint="eastAsia" w:ascii="仿宋" w:hAnsi="仿宋" w:eastAsia="仿宋" w:cs="仿宋"/>
          <w:sz w:val="32"/>
          <w:szCs w:val="32"/>
        </w:rPr>
        <w:t>万元，职工医疗保险缴费</w:t>
      </w:r>
      <w:r>
        <w:rPr>
          <w:rFonts w:hint="eastAsia" w:ascii="仿宋" w:hAnsi="仿宋" w:eastAsia="仿宋" w:cs="仿宋"/>
          <w:sz w:val="32"/>
          <w:szCs w:val="32"/>
          <w:lang w:val="en-US" w:eastAsia="zh-CN"/>
        </w:rPr>
        <w:t>138.22</w:t>
      </w:r>
      <w:r>
        <w:rPr>
          <w:rFonts w:hint="eastAsia" w:ascii="仿宋" w:hAnsi="仿宋" w:eastAsia="仿宋" w:cs="仿宋"/>
          <w:sz w:val="32"/>
          <w:szCs w:val="32"/>
        </w:rPr>
        <w:t>万元，住房公积金</w:t>
      </w:r>
      <w:r>
        <w:rPr>
          <w:rFonts w:hint="eastAsia" w:ascii="仿宋" w:hAnsi="仿宋" w:eastAsia="仿宋" w:cs="仿宋"/>
          <w:sz w:val="32"/>
          <w:szCs w:val="32"/>
          <w:lang w:val="en-US" w:eastAsia="zh-CN"/>
        </w:rPr>
        <w:t>237.74</w:t>
      </w:r>
      <w:r>
        <w:rPr>
          <w:rFonts w:hint="eastAsia" w:ascii="仿宋" w:hAnsi="仿宋" w:eastAsia="仿宋" w:cs="仿宋"/>
          <w:sz w:val="32"/>
          <w:szCs w:val="32"/>
        </w:rPr>
        <w:t>万元等。较上年减少</w:t>
      </w:r>
      <w:r>
        <w:rPr>
          <w:rFonts w:hint="eastAsia" w:ascii="仿宋" w:hAnsi="仿宋" w:eastAsia="仿宋" w:cs="仿宋"/>
          <w:sz w:val="32"/>
          <w:szCs w:val="32"/>
          <w:lang w:val="en-US" w:eastAsia="zh-CN"/>
        </w:rPr>
        <w:t>264.94</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是年际间正常的增减变化</w:t>
      </w:r>
      <w:r>
        <w:rPr>
          <w:rFonts w:hint="eastAsia" w:ascii="仿宋" w:hAnsi="仿宋" w:eastAsia="仿宋" w:cs="仿宋"/>
          <w:sz w:val="32"/>
          <w:szCs w:val="32"/>
        </w:rPr>
        <w:t>。</w:t>
      </w:r>
    </w:p>
    <w:p>
      <w:pPr>
        <w:snapToGrid w:val="0"/>
        <w:spacing w:line="6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86.75</w:t>
      </w:r>
      <w:r>
        <w:rPr>
          <w:rFonts w:hint="eastAsia" w:ascii="仿宋" w:hAnsi="仿宋" w:eastAsia="仿宋" w:cs="仿宋"/>
          <w:sz w:val="32"/>
          <w:szCs w:val="32"/>
        </w:rPr>
        <w:t>万元，主要包括：办公费</w:t>
      </w:r>
      <w:r>
        <w:rPr>
          <w:rFonts w:hint="eastAsia" w:ascii="仿宋" w:hAnsi="仿宋" w:eastAsia="仿宋" w:cs="仿宋"/>
          <w:sz w:val="32"/>
          <w:szCs w:val="32"/>
          <w:lang w:val="en-US" w:eastAsia="zh-CN"/>
        </w:rPr>
        <w:t>0.87</w:t>
      </w:r>
      <w:r>
        <w:rPr>
          <w:rFonts w:hint="eastAsia" w:ascii="仿宋" w:hAnsi="仿宋" w:eastAsia="仿宋" w:cs="仿宋"/>
          <w:sz w:val="32"/>
          <w:szCs w:val="32"/>
        </w:rPr>
        <w:t>万元，水费</w:t>
      </w:r>
      <w:r>
        <w:rPr>
          <w:rFonts w:hint="eastAsia" w:ascii="仿宋" w:hAnsi="仿宋" w:eastAsia="仿宋" w:cs="仿宋"/>
          <w:sz w:val="32"/>
          <w:szCs w:val="32"/>
          <w:lang w:val="en-US" w:eastAsia="zh-CN"/>
        </w:rPr>
        <w:t>1.00</w:t>
      </w:r>
      <w:r>
        <w:rPr>
          <w:rFonts w:hint="eastAsia" w:ascii="仿宋" w:hAnsi="仿宋" w:eastAsia="仿宋" w:cs="仿宋"/>
          <w:sz w:val="32"/>
          <w:szCs w:val="32"/>
        </w:rPr>
        <w:t>万元，电费</w:t>
      </w:r>
      <w:r>
        <w:rPr>
          <w:rFonts w:hint="eastAsia" w:ascii="仿宋" w:hAnsi="仿宋" w:eastAsia="仿宋" w:cs="仿宋"/>
          <w:sz w:val="32"/>
          <w:szCs w:val="32"/>
          <w:lang w:val="en-US" w:eastAsia="zh-CN"/>
        </w:rPr>
        <w:t>5.00</w:t>
      </w:r>
      <w:r>
        <w:rPr>
          <w:rFonts w:hint="eastAsia" w:ascii="仿宋" w:hAnsi="仿宋" w:eastAsia="仿宋" w:cs="仿宋"/>
          <w:sz w:val="32"/>
          <w:szCs w:val="32"/>
        </w:rPr>
        <w:t>万元，邮电费</w:t>
      </w:r>
      <w:r>
        <w:rPr>
          <w:rFonts w:hint="eastAsia" w:ascii="仿宋" w:hAnsi="仿宋" w:eastAsia="仿宋" w:cs="仿宋"/>
          <w:sz w:val="32"/>
          <w:szCs w:val="32"/>
          <w:lang w:val="en-US" w:eastAsia="zh-CN"/>
        </w:rPr>
        <w:t>0.17</w:t>
      </w:r>
      <w:r>
        <w:rPr>
          <w:rFonts w:hint="eastAsia" w:ascii="仿宋" w:hAnsi="仿宋" w:eastAsia="仿宋" w:cs="仿宋"/>
          <w:sz w:val="32"/>
          <w:szCs w:val="32"/>
        </w:rPr>
        <w:t>万元，取暖费</w:t>
      </w:r>
      <w:r>
        <w:rPr>
          <w:rFonts w:hint="eastAsia" w:ascii="仿宋" w:hAnsi="仿宋" w:eastAsia="仿宋" w:cs="仿宋"/>
          <w:sz w:val="32"/>
          <w:szCs w:val="32"/>
          <w:lang w:val="en-US" w:eastAsia="zh-CN"/>
        </w:rPr>
        <w:t>25.21</w:t>
      </w:r>
      <w:r>
        <w:rPr>
          <w:rFonts w:hint="eastAsia" w:ascii="仿宋" w:hAnsi="仿宋" w:eastAsia="仿宋" w:cs="仿宋"/>
          <w:sz w:val="32"/>
          <w:szCs w:val="32"/>
        </w:rPr>
        <w:t>万元，差旅费</w:t>
      </w:r>
      <w:r>
        <w:rPr>
          <w:rFonts w:hint="eastAsia" w:ascii="仿宋" w:hAnsi="仿宋" w:eastAsia="仿宋" w:cs="仿宋"/>
          <w:sz w:val="32"/>
          <w:szCs w:val="32"/>
          <w:lang w:val="en-US" w:eastAsia="zh-CN"/>
        </w:rPr>
        <w:t>2.97</w:t>
      </w:r>
      <w:r>
        <w:rPr>
          <w:rFonts w:hint="eastAsia" w:ascii="仿宋" w:hAnsi="仿宋" w:eastAsia="仿宋" w:cs="仿宋"/>
          <w:sz w:val="32"/>
          <w:szCs w:val="32"/>
        </w:rPr>
        <w:t>万元，维修费</w:t>
      </w:r>
      <w:r>
        <w:rPr>
          <w:rFonts w:hint="eastAsia" w:ascii="仿宋" w:hAnsi="仿宋" w:eastAsia="仿宋" w:cs="仿宋"/>
          <w:sz w:val="32"/>
          <w:szCs w:val="32"/>
          <w:lang w:val="en-US" w:eastAsia="zh-CN"/>
        </w:rPr>
        <w:t>0.08</w:t>
      </w:r>
      <w:r>
        <w:rPr>
          <w:rFonts w:hint="eastAsia" w:ascii="仿宋" w:hAnsi="仿宋" w:eastAsia="仿宋" w:cs="仿宋"/>
          <w:sz w:val="32"/>
          <w:szCs w:val="32"/>
        </w:rPr>
        <w:t>万元，工会经费</w:t>
      </w:r>
      <w:r>
        <w:rPr>
          <w:rFonts w:hint="eastAsia" w:ascii="仿宋" w:hAnsi="仿宋" w:eastAsia="仿宋" w:cs="仿宋"/>
          <w:sz w:val="32"/>
          <w:szCs w:val="32"/>
          <w:lang w:val="en-US" w:eastAsia="zh-CN"/>
        </w:rPr>
        <w:t>16.80</w:t>
      </w:r>
      <w:r>
        <w:rPr>
          <w:rFonts w:hint="eastAsia" w:ascii="仿宋" w:hAnsi="仿宋" w:eastAsia="仿宋" w:cs="仿宋"/>
          <w:sz w:val="32"/>
          <w:szCs w:val="32"/>
        </w:rPr>
        <w:t>万元，福利费</w:t>
      </w:r>
      <w:r>
        <w:rPr>
          <w:rFonts w:hint="eastAsia" w:ascii="仿宋" w:hAnsi="仿宋" w:eastAsia="仿宋" w:cs="仿宋"/>
          <w:sz w:val="32"/>
          <w:szCs w:val="32"/>
          <w:lang w:val="en-US" w:eastAsia="zh-CN"/>
        </w:rPr>
        <w:t>28.76</w:t>
      </w:r>
      <w:r>
        <w:rPr>
          <w:rFonts w:hint="eastAsia" w:ascii="仿宋" w:hAnsi="仿宋" w:eastAsia="仿宋" w:cs="仿宋"/>
          <w:sz w:val="32"/>
          <w:szCs w:val="32"/>
        </w:rPr>
        <w:t>万元，其他商品和服务支出</w:t>
      </w:r>
      <w:r>
        <w:rPr>
          <w:rFonts w:hint="eastAsia" w:ascii="仿宋" w:hAnsi="仿宋" w:eastAsia="仿宋" w:cs="仿宋"/>
          <w:sz w:val="32"/>
          <w:szCs w:val="32"/>
          <w:lang w:val="en-US" w:eastAsia="zh-CN"/>
        </w:rPr>
        <w:t>4.73</w:t>
      </w:r>
      <w:r>
        <w:rPr>
          <w:rFonts w:hint="eastAsia" w:ascii="仿宋" w:hAnsi="仿宋" w:eastAsia="仿宋" w:cs="仿宋"/>
          <w:sz w:val="32"/>
          <w:szCs w:val="32"/>
        </w:rPr>
        <w:t>万元等，较上年减少</w:t>
      </w:r>
      <w:r>
        <w:rPr>
          <w:rFonts w:hint="eastAsia" w:ascii="仿宋" w:hAnsi="仿宋" w:eastAsia="仿宋" w:cs="仿宋"/>
          <w:sz w:val="32"/>
          <w:szCs w:val="32"/>
          <w:lang w:val="en-US" w:eastAsia="zh-CN"/>
        </w:rPr>
        <w:t>32.43</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年际间核定费用的正常变化</w:t>
      </w:r>
      <w:r>
        <w:rPr>
          <w:rFonts w:hint="eastAsia" w:ascii="仿宋" w:hAnsi="仿宋" w:eastAsia="仿宋" w:cs="仿宋"/>
          <w:sz w:val="32"/>
          <w:szCs w:val="32"/>
          <w:lang w:eastAsia="zh-CN"/>
        </w:rPr>
        <w:t>。</w:t>
      </w:r>
    </w:p>
    <w:p>
      <w:pPr>
        <w:widowControl/>
        <w:adjustRightInd w:val="0"/>
        <w:snapToGrid w:val="0"/>
        <w:spacing w:before="100" w:beforeAutospacing="1" w:after="100" w:afterAutospacing="1" w:line="580" w:lineRule="exact"/>
        <w:ind w:firstLine="600"/>
        <w:jc w:val="left"/>
        <w:rPr>
          <w:rFonts w:ascii="Times New Roman" w:hAnsi="Times New Roman" w:eastAsia="楷体" w:cs="Times New Roman"/>
          <w:kern w:val="0"/>
          <w:sz w:val="32"/>
          <w:szCs w:val="32"/>
        </w:rPr>
      </w:pPr>
      <w:r>
        <w:rPr>
          <w:rFonts w:hint="eastAsia" w:ascii="楷体" w:hAnsi="Times New Roman" w:eastAsia="楷体" w:cs="楷体"/>
          <w:kern w:val="0"/>
          <w:sz w:val="32"/>
          <w:szCs w:val="32"/>
        </w:rPr>
        <w:t>（七）关于2020年度财政拨款</w:t>
      </w:r>
      <w:r>
        <w:rPr>
          <w:rFonts w:ascii="Times New Roman" w:hAnsi="Times New Roman" w:eastAsia="楷体" w:cs="Times New Roman"/>
          <w:kern w:val="0"/>
          <w:sz w:val="32"/>
          <w:szCs w:val="32"/>
        </w:rPr>
        <w:t>“</w:t>
      </w:r>
      <w:r>
        <w:rPr>
          <w:rFonts w:hint="eastAsia" w:ascii="楷体" w:hAnsi="Times New Roman" w:eastAsia="楷体" w:cs="楷体"/>
          <w:kern w:val="0"/>
          <w:sz w:val="32"/>
          <w:szCs w:val="32"/>
        </w:rPr>
        <w:t>三公</w:t>
      </w:r>
      <w:r>
        <w:rPr>
          <w:rFonts w:ascii="Times New Roman" w:hAnsi="Times New Roman" w:eastAsia="楷体" w:cs="Times New Roman"/>
          <w:kern w:val="0"/>
          <w:sz w:val="32"/>
          <w:szCs w:val="32"/>
        </w:rPr>
        <w:t>”</w:t>
      </w:r>
      <w:r>
        <w:rPr>
          <w:rFonts w:hint="eastAsia" w:ascii="楷体" w:hAnsi="Times New Roman" w:eastAsia="楷体" w:cs="楷体"/>
          <w:kern w:val="0"/>
          <w:sz w:val="32"/>
          <w:szCs w:val="32"/>
        </w:rPr>
        <w:t>经费支出决算情况说明</w:t>
      </w:r>
    </w:p>
    <w:p>
      <w:pPr>
        <w:widowControl/>
        <w:adjustRightInd w:val="0"/>
        <w:snapToGrid w:val="0"/>
        <w:spacing w:before="100" w:beforeAutospacing="1" w:after="100" w:afterAutospacing="1" w:line="580" w:lineRule="exact"/>
        <w:ind w:firstLine="600"/>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1、财政拨款</w:t>
      </w:r>
      <w:r>
        <w:rPr>
          <w:rFonts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三公</w:t>
      </w:r>
      <w:r>
        <w:rPr>
          <w:rFonts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经费支出决算总体情况说明</w:t>
      </w:r>
    </w:p>
    <w:p>
      <w:pPr>
        <w:snapToGrid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本单位2020年度财政拨款“三公”经费预算为</w:t>
      </w:r>
      <w:r>
        <w:rPr>
          <w:rFonts w:hint="eastAsia" w:ascii="仿宋" w:hAnsi="仿宋" w:eastAsia="仿宋" w:cs="仿宋"/>
          <w:sz w:val="32"/>
          <w:szCs w:val="32"/>
          <w:lang w:val="en-US" w:eastAsia="zh-CN"/>
        </w:rPr>
        <w:t>15.05</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14.33</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95.22</w:t>
      </w:r>
      <w:r>
        <w:rPr>
          <w:rFonts w:hint="eastAsia" w:ascii="仿宋" w:hAnsi="仿宋" w:eastAsia="仿宋" w:cs="仿宋"/>
          <w:sz w:val="32"/>
          <w:szCs w:val="32"/>
        </w:rPr>
        <w:t>%，其中：公务用车购置及运行维护费预算为</w:t>
      </w:r>
      <w:r>
        <w:rPr>
          <w:rFonts w:hint="eastAsia" w:ascii="仿宋" w:hAnsi="仿宋" w:eastAsia="仿宋" w:cs="仿宋"/>
          <w:sz w:val="32"/>
          <w:szCs w:val="32"/>
          <w:lang w:val="en-US" w:eastAsia="zh-CN"/>
        </w:rPr>
        <w:t>15.05</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14.33</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95.22</w:t>
      </w:r>
      <w:r>
        <w:rPr>
          <w:rFonts w:hint="eastAsia" w:ascii="仿宋" w:hAnsi="仿宋" w:eastAsia="仿宋" w:cs="仿宋"/>
          <w:sz w:val="32"/>
          <w:szCs w:val="32"/>
        </w:rPr>
        <w:t>%。2020年度财政拨款“三公”经费支出决算与预算差异情况的原因：</w:t>
      </w:r>
      <w:r>
        <w:rPr>
          <w:rFonts w:hint="eastAsia" w:ascii="仿宋" w:hAnsi="仿宋" w:eastAsia="仿宋" w:cs="仿宋"/>
          <w:sz w:val="32"/>
          <w:szCs w:val="32"/>
          <w:lang w:val="en-US" w:eastAsia="zh-CN"/>
        </w:rPr>
        <w:t>本年</w:t>
      </w:r>
      <w:r>
        <w:rPr>
          <w:rFonts w:hint="eastAsia" w:ascii="仿宋" w:hAnsi="仿宋" w:eastAsia="仿宋" w:cs="仿宋"/>
          <w:sz w:val="32"/>
          <w:szCs w:val="32"/>
        </w:rPr>
        <w:t>严格控制公务用车购置及运行维护费的管理，节约开支。</w:t>
      </w:r>
    </w:p>
    <w:p>
      <w:pPr>
        <w:widowControl/>
        <w:adjustRightInd w:val="0"/>
        <w:snapToGrid w:val="0"/>
        <w:spacing w:before="100" w:beforeAutospacing="1" w:after="100" w:afterAutospacing="1" w:line="580" w:lineRule="exact"/>
        <w:ind w:firstLine="600"/>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2、财政拨款</w:t>
      </w:r>
      <w:r>
        <w:rPr>
          <w:rFonts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三公</w:t>
      </w:r>
      <w:r>
        <w:rPr>
          <w:rFonts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经费支出决算具体情况说明</w:t>
      </w:r>
    </w:p>
    <w:p>
      <w:pPr>
        <w:snapToGrid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本单位2020年度财政拨款“三公”经费支出</w:t>
      </w:r>
      <w:r>
        <w:rPr>
          <w:rFonts w:hint="eastAsia" w:ascii="仿宋" w:hAnsi="仿宋" w:eastAsia="仿宋" w:cs="仿宋"/>
          <w:sz w:val="32"/>
          <w:szCs w:val="32"/>
          <w:lang w:val="en-US" w:eastAsia="zh-CN"/>
        </w:rPr>
        <w:t>15.05</w:t>
      </w:r>
      <w:r>
        <w:rPr>
          <w:rFonts w:hint="eastAsia" w:ascii="仿宋" w:hAnsi="仿宋" w:eastAsia="仿宋" w:cs="仿宋"/>
          <w:sz w:val="32"/>
          <w:szCs w:val="32"/>
        </w:rPr>
        <w:t>万元，公务用车购置及运行维护费支出</w:t>
      </w:r>
      <w:r>
        <w:rPr>
          <w:rFonts w:hint="eastAsia" w:ascii="仿宋" w:hAnsi="仿宋" w:eastAsia="仿宋" w:cs="仿宋"/>
          <w:sz w:val="32"/>
          <w:szCs w:val="32"/>
          <w:lang w:val="en-US" w:eastAsia="zh-CN"/>
        </w:rPr>
        <w:t>15.05</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具体情况如下：</w:t>
      </w:r>
    </w:p>
    <w:p>
      <w:pPr>
        <w:widowControl/>
        <w:adjustRightInd w:val="0"/>
        <w:snapToGrid w:val="0"/>
        <w:spacing w:before="100" w:beforeAutospacing="1" w:after="100" w:afterAutospacing="1" w:line="580" w:lineRule="exact"/>
        <w:ind w:firstLine="600"/>
        <w:jc w:val="left"/>
        <w:rPr>
          <w:rFonts w:hint="eastAsia" w:ascii="仿宋" w:hAnsi="仿宋" w:eastAsia="仿宋" w:cs="仿宋"/>
          <w:sz w:val="32"/>
          <w:szCs w:val="32"/>
        </w:rPr>
      </w:pPr>
      <w:r>
        <w:rPr>
          <w:rFonts w:hint="eastAsia" w:ascii="仿宋_GB2312" w:hAnsi="Times New Roman" w:eastAsia="仿宋_GB2312" w:cs="仿宋_GB2312"/>
          <w:b/>
          <w:bCs/>
          <w:kern w:val="0"/>
          <w:sz w:val="32"/>
          <w:szCs w:val="32"/>
        </w:rPr>
        <w:t>因公出国（境）费支出</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万元。较</w:t>
      </w:r>
      <w:r>
        <w:rPr>
          <w:rFonts w:hint="eastAsia" w:ascii="仿宋" w:hAnsi="仿宋" w:eastAsia="仿宋" w:cs="仿宋"/>
          <w:sz w:val="32"/>
          <w:szCs w:val="32"/>
        </w:rPr>
        <w:t>上年减少</w:t>
      </w:r>
      <w:r>
        <w:rPr>
          <w:rFonts w:hint="eastAsia" w:ascii="仿宋" w:hAnsi="仿宋" w:eastAsia="仿宋" w:cs="仿宋"/>
          <w:sz w:val="32"/>
          <w:szCs w:val="32"/>
          <w:lang w:val="en-US" w:eastAsia="zh-CN"/>
        </w:rPr>
        <w:t>5.47</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根据科研业务开展情况变化和境外疫情影响导致</w:t>
      </w:r>
      <w:r>
        <w:rPr>
          <w:rFonts w:hint="eastAsia" w:ascii="仿宋" w:hAnsi="仿宋" w:eastAsia="仿宋" w:cs="仿宋"/>
          <w:sz w:val="32"/>
          <w:szCs w:val="32"/>
        </w:rPr>
        <w:t>。</w:t>
      </w:r>
    </w:p>
    <w:p>
      <w:pPr>
        <w:widowControl/>
        <w:adjustRightInd w:val="0"/>
        <w:snapToGrid w:val="0"/>
        <w:spacing w:before="100" w:beforeAutospacing="1" w:after="100" w:afterAutospacing="1" w:line="580" w:lineRule="exact"/>
        <w:ind w:firstLine="600"/>
        <w:jc w:val="left"/>
        <w:rPr>
          <w:rFonts w:hint="default" w:ascii="Times New Roman" w:hAnsi="Times New Roman" w:eastAsia="仿宋_GB2312" w:cs="Times New Roman"/>
          <w:kern w:val="0"/>
          <w:sz w:val="32"/>
          <w:szCs w:val="32"/>
          <w:lang w:val="en-US" w:eastAsia="zh-CN"/>
        </w:rPr>
      </w:pPr>
      <w:r>
        <w:rPr>
          <w:rFonts w:hint="eastAsia" w:ascii="仿宋_GB2312" w:hAnsi="Times New Roman" w:eastAsia="仿宋_GB2312" w:cs="仿宋_GB2312"/>
          <w:b/>
          <w:bCs/>
          <w:kern w:val="0"/>
          <w:sz w:val="32"/>
          <w:szCs w:val="32"/>
        </w:rPr>
        <w:t>公务用车购置及运行维护费支出</w:t>
      </w:r>
      <w:r>
        <w:rPr>
          <w:rFonts w:hint="eastAsia" w:ascii="仿宋_GB2312" w:hAnsi="Times New Roman" w:eastAsia="仿宋_GB2312" w:cs="仿宋_GB2312"/>
          <w:kern w:val="0"/>
          <w:sz w:val="32"/>
          <w:szCs w:val="32"/>
          <w:lang w:val="en-US" w:eastAsia="zh-CN"/>
        </w:rPr>
        <w:t>1</w:t>
      </w:r>
      <w:r>
        <w:rPr>
          <w:rFonts w:hint="eastAsia" w:ascii="Times New Roman" w:hAnsi="Times New Roman" w:eastAsia="仿宋_GB2312" w:cs="Times New Roman"/>
          <w:kern w:val="0"/>
          <w:sz w:val="32"/>
          <w:szCs w:val="32"/>
          <w:lang w:val="en-US" w:eastAsia="zh-CN"/>
        </w:rPr>
        <w:t>4.33万元。其中：公务用车运行维护费支出14.33万元，用于公务用车燃料费、保险费、安全奖励费用等，较上年减少6.07万元，主要原因是公务用车使用量较上年减少导致。</w:t>
      </w:r>
    </w:p>
    <w:p>
      <w:pPr>
        <w:widowControl/>
        <w:snapToGrid w:val="0"/>
        <w:spacing w:after="100" w:afterAutospacing="1" w:line="580" w:lineRule="atLeast"/>
        <w:ind w:firstLine="600"/>
        <w:jc w:val="left"/>
        <w:rPr>
          <w:rFonts w:hint="eastAsia" w:ascii="Times New Roman" w:hAnsi="Times New Roman" w:eastAsia="仿宋_GB2312" w:cs="Times New Roman"/>
          <w:kern w:val="0"/>
          <w:sz w:val="32"/>
          <w:szCs w:val="32"/>
          <w:lang w:val="en-US" w:eastAsia="zh-CN"/>
        </w:rPr>
      </w:pPr>
      <w:r>
        <w:rPr>
          <w:rFonts w:hint="eastAsia" w:ascii="仿宋_GB2312" w:hAnsi="Times New Roman" w:eastAsia="仿宋_GB2312" w:cs="仿宋_GB2312"/>
          <w:b/>
          <w:bCs/>
          <w:kern w:val="0"/>
          <w:sz w:val="32"/>
          <w:szCs w:val="32"/>
        </w:rPr>
        <w:t>公务接待费支出</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万元。</w:t>
      </w:r>
      <w:r>
        <w:rPr>
          <w:rFonts w:hint="eastAsia" w:ascii="Times New Roman" w:hAnsi="Times New Roman" w:eastAsia="仿宋_GB2312" w:cs="Times New Roman"/>
          <w:kern w:val="0"/>
          <w:sz w:val="32"/>
          <w:szCs w:val="32"/>
          <w:lang w:val="en-US" w:eastAsia="zh-CN"/>
        </w:rPr>
        <w:t>其中：国内公务接待费0万元，接待0批次，共接待0人次。</w:t>
      </w:r>
    </w:p>
    <w:p>
      <w:pPr>
        <w:widowControl/>
        <w:adjustRightInd w:val="0"/>
        <w:snapToGrid w:val="0"/>
        <w:spacing w:before="100" w:beforeAutospacing="1" w:after="100" w:afterAutospacing="1" w:line="580" w:lineRule="exact"/>
        <w:ind w:firstLine="600"/>
        <w:jc w:val="left"/>
        <w:rPr>
          <w:rFonts w:ascii="黑体" w:hAnsi="黑体" w:eastAsia="黑体" w:cs="Times New Roman"/>
          <w:kern w:val="0"/>
          <w:sz w:val="32"/>
          <w:szCs w:val="32"/>
        </w:rPr>
      </w:pPr>
      <w:r>
        <w:rPr>
          <w:rFonts w:hint="eastAsia" w:ascii="黑体" w:hAnsi="黑体" w:eastAsia="黑体" w:cs="仿宋_GB2312"/>
          <w:kern w:val="0"/>
          <w:sz w:val="32"/>
          <w:szCs w:val="32"/>
        </w:rPr>
        <w:t>三、预算绩效情况说明</w:t>
      </w:r>
    </w:p>
    <w:p>
      <w:pPr>
        <w:autoSpaceDE w:val="0"/>
        <w:autoSpaceDN w:val="0"/>
        <w:adjustRightInd w:val="0"/>
        <w:spacing w:line="580" w:lineRule="exact"/>
        <w:ind w:firstLine="600"/>
        <w:rPr>
          <w:rFonts w:ascii="Times New Roman" w:hAnsi="Times New Roman" w:eastAsia="仿宋_GB2312" w:cs="Times New Roman"/>
          <w:sz w:val="32"/>
          <w:szCs w:val="32"/>
        </w:rPr>
      </w:pPr>
      <w:r>
        <w:rPr>
          <w:rFonts w:hint="eastAsia" w:ascii="仿宋_GB2312" w:hAnsi="Times New Roman" w:eastAsia="仿宋_GB2312" w:cs="仿宋_GB2312"/>
          <w:sz w:val="32"/>
          <w:szCs w:val="32"/>
        </w:rPr>
        <w:t>（一）预算绩效管理工作开展情况</w:t>
      </w:r>
    </w:p>
    <w:p>
      <w:pPr>
        <w:snapToGrid w:val="0"/>
        <w:spacing w:line="6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预算绩效管理要求，我单位组织对2020年度一般公共预算项目支出全面开展绩效自评，共涉及资金1620.00万元，占一般公共预算项目支出总额的100%。从自评情况看，各项目基本上完成了预期目标，资金使用效益明显，预算执行效果较好。部分项目因机构改革、国家工作任务下达晚等原因，需跨年度完成。</w:t>
      </w:r>
    </w:p>
    <w:p>
      <w:pPr>
        <w:autoSpaceDE w:val="0"/>
        <w:autoSpaceDN w:val="0"/>
        <w:adjustRightInd w:val="0"/>
        <w:spacing w:line="580" w:lineRule="exact"/>
        <w:ind w:firstLine="600"/>
        <w:rPr>
          <w:rFonts w:ascii="Times New Roman" w:hAnsi="Times New Roman" w:eastAsia="仿宋_GB2312" w:cs="Times New Roman"/>
          <w:sz w:val="32"/>
          <w:szCs w:val="32"/>
        </w:rPr>
      </w:pPr>
      <w:r>
        <w:rPr>
          <w:rFonts w:hint="eastAsia" w:ascii="仿宋_GB2312" w:hAnsi="Times New Roman" w:eastAsia="仿宋_GB2312" w:cs="仿宋_GB2312"/>
          <w:sz w:val="32"/>
          <w:szCs w:val="32"/>
        </w:rPr>
        <w:t>（二）部门决算中项目绩效自评结果</w:t>
      </w:r>
    </w:p>
    <w:p>
      <w:pPr>
        <w:autoSpaceDE w:val="0"/>
        <w:autoSpaceDN w:val="0"/>
        <w:adjustRightInd w:val="0"/>
        <w:spacing w:line="580" w:lineRule="exact"/>
        <w:ind w:firstLine="600"/>
        <w:rPr>
          <w:rFonts w:hint="eastAsia" w:ascii="仿宋" w:hAnsi="仿宋" w:eastAsia="仿宋" w:cs="仿宋"/>
          <w:color w:val="000000"/>
          <w:sz w:val="32"/>
          <w:szCs w:val="32"/>
        </w:rPr>
      </w:pPr>
      <w:r>
        <w:rPr>
          <w:rFonts w:hint="eastAsia" w:ascii="仿宋_GB2312" w:hAnsi="Times New Roman" w:eastAsia="仿宋_GB2312" w:cs="仿宋_GB2312"/>
          <w:sz w:val="32"/>
          <w:szCs w:val="32"/>
          <w:lang w:val="en-US" w:eastAsia="zh-CN"/>
        </w:rPr>
        <w:t>林科院</w:t>
      </w:r>
      <w:r>
        <w:rPr>
          <w:rFonts w:hint="eastAsia" w:ascii="仿宋_GB2312" w:hAnsi="Times New Roman" w:eastAsia="仿宋_GB2312" w:cs="仿宋_GB2312"/>
          <w:sz w:val="32"/>
          <w:szCs w:val="32"/>
        </w:rPr>
        <w:t>今年在决算</w:t>
      </w:r>
      <w:r>
        <w:rPr>
          <w:rFonts w:hint="eastAsia" w:ascii="仿宋_GB2312" w:hAnsi="Times New Roman" w:eastAsia="仿宋_GB2312" w:cs="仿宋_GB2312"/>
          <w:sz w:val="32"/>
          <w:szCs w:val="32"/>
          <w:lang w:val="en-US" w:eastAsia="zh-CN"/>
        </w:rPr>
        <w:t>公开</w:t>
      </w:r>
      <w:r>
        <w:rPr>
          <w:rFonts w:hint="eastAsia" w:ascii="仿宋_GB2312" w:hAnsi="Times New Roman" w:eastAsia="仿宋_GB2312" w:cs="仿宋_GB2312"/>
          <w:sz w:val="32"/>
          <w:szCs w:val="32"/>
        </w:rPr>
        <w:t>中反映</w:t>
      </w:r>
      <w:r>
        <w:rPr>
          <w:rFonts w:hint="eastAsia" w:ascii="仿宋" w:hAnsi="仿宋" w:eastAsia="仿宋" w:cs="仿宋"/>
          <w:color w:val="000000"/>
          <w:sz w:val="32"/>
          <w:szCs w:val="32"/>
          <w:lang w:val="en-US" w:eastAsia="zh-CN"/>
        </w:rPr>
        <w:t>办公区物业管理、森林植被恢复项目（内蒙古蒙鄂沙生植物园）、自然保护区补助、中央林业改革发展（林业科技推广等项目）、林草生态扶贫专刊</w:t>
      </w:r>
      <w:r>
        <w:rPr>
          <w:rFonts w:hint="eastAsia" w:ascii="仿宋" w:hAnsi="仿宋" w:eastAsia="仿宋" w:cs="仿宋"/>
          <w:color w:val="000000"/>
          <w:sz w:val="32"/>
          <w:szCs w:val="32"/>
        </w:rPr>
        <w:t>等专项任务支出。</w:t>
      </w:r>
    </w:p>
    <w:p>
      <w:pPr>
        <w:autoSpaceDE w:val="0"/>
        <w:autoSpaceDN w:val="0"/>
        <w:adjustRightInd w:val="0"/>
        <w:spacing w:line="580" w:lineRule="exact"/>
        <w:ind w:firstLine="600"/>
        <w:rPr>
          <w:rFonts w:hint="eastAsia" w:ascii="仿宋_GB2312" w:hAnsi="Times New Roman" w:eastAsia="仿宋_GB2312" w:cs="仿宋_GB2312"/>
          <w:sz w:val="32"/>
          <w:szCs w:val="32"/>
        </w:rPr>
      </w:pPr>
    </w:p>
    <w:p>
      <w:pPr>
        <w:autoSpaceDE w:val="0"/>
        <w:autoSpaceDN w:val="0"/>
        <w:adjustRightInd w:val="0"/>
        <w:spacing w:line="580" w:lineRule="exact"/>
        <w:ind w:firstLine="640" w:firstLineChars="200"/>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1、</w:t>
      </w:r>
      <w:r>
        <w:rPr>
          <w:rFonts w:hint="eastAsia" w:ascii="仿宋" w:hAnsi="仿宋" w:eastAsia="仿宋" w:cs="仿宋"/>
          <w:color w:val="000000"/>
          <w:sz w:val="32"/>
          <w:szCs w:val="32"/>
          <w:lang w:val="en-US" w:eastAsia="zh-CN"/>
        </w:rPr>
        <w:t>自然保护区补助</w:t>
      </w:r>
      <w:r>
        <w:rPr>
          <w:rFonts w:hint="default" w:ascii="仿宋_GB2312" w:hAnsi="Times New Roman" w:eastAsia="仿宋_GB2312" w:cs="仿宋_GB2312"/>
          <w:sz w:val="32"/>
          <w:szCs w:val="32"/>
          <w:lang w:val="en-US" w:eastAsia="zh-CN"/>
        </w:rPr>
        <w:t>项目自评综述：</w:t>
      </w:r>
      <w:r>
        <w:rPr>
          <w:rFonts w:hint="eastAsia" w:ascii="仿宋_GB2312" w:hAnsi="Times New Roman" w:eastAsia="仿宋_GB2312" w:cs="仿宋_GB2312"/>
          <w:sz w:val="32"/>
          <w:szCs w:val="32"/>
          <w:lang w:val="en-US" w:eastAsia="zh-CN"/>
        </w:rPr>
        <w:t>根据年初设定目标本项目自评得分68分。其中全年预算数为20万元，执行数为19.99万元，完成预算的99.95%。项目绩效目标完成情况：本项目的核心绩效指标包括全区湿地保护区确界、界碑标识和管理机构设立情况检查覆盖率，以及完成检查汇报材料的数量，2020年初的设定目标是100%覆盖，并完成检查材料7份以上，2020年底的实际完成情况是全区覆盖率达到90%，检查材料完成10份。发现的主要问题及原因：2020年检查工作不能全面覆盖全区范围内湿地保护区，主要原因是2020年爆发新冠肺炎疫情，影响了检查工作进程。</w:t>
      </w:r>
      <w:r>
        <w:rPr>
          <w:rFonts w:hint="default" w:ascii="仿宋_GB2312" w:hAnsi="Times New Roman" w:eastAsia="仿宋_GB2312" w:cs="仿宋_GB2312"/>
          <w:sz w:val="32"/>
          <w:szCs w:val="32"/>
          <w:lang w:val="en-US" w:eastAsia="zh-CN"/>
        </w:rPr>
        <w:t>下一步改进措施：</w:t>
      </w:r>
      <w:r>
        <w:rPr>
          <w:rFonts w:hint="eastAsia" w:ascii="仿宋_GB2312" w:hAnsi="Times New Roman" w:eastAsia="仿宋_GB2312" w:cs="仿宋_GB2312"/>
          <w:sz w:val="32"/>
          <w:szCs w:val="32"/>
          <w:lang w:val="en-US" w:eastAsia="zh-CN"/>
        </w:rPr>
        <w:t>尽量争取下一年的工作能够全面覆盖全区湿地自然保护区，确保检查项目的规范性。</w:t>
      </w:r>
    </w:p>
    <w:p>
      <w:pPr>
        <w:autoSpaceDE w:val="0"/>
        <w:autoSpaceDN w:val="0"/>
        <w:adjustRightInd w:val="0"/>
        <w:spacing w:line="580" w:lineRule="exact"/>
        <w:ind w:firstLine="600"/>
        <w:rPr>
          <w:rFonts w:hint="default"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2、办公区物业管理</w:t>
      </w:r>
      <w:r>
        <w:rPr>
          <w:rFonts w:hint="default" w:ascii="仿宋_GB2312" w:hAnsi="Times New Roman" w:eastAsia="仿宋_GB2312" w:cs="仿宋_GB2312"/>
          <w:sz w:val="32"/>
          <w:szCs w:val="32"/>
          <w:lang w:val="en-US" w:eastAsia="zh-CN"/>
        </w:rPr>
        <w:t>项目自评综述：</w:t>
      </w:r>
      <w:r>
        <w:rPr>
          <w:rFonts w:hint="eastAsia" w:ascii="仿宋_GB2312" w:hAnsi="Times New Roman" w:eastAsia="仿宋_GB2312" w:cs="仿宋_GB2312"/>
          <w:sz w:val="32"/>
          <w:szCs w:val="32"/>
          <w:lang w:val="en-US" w:eastAsia="zh-CN"/>
        </w:rPr>
        <w:t>根据年初设定目标本项目自评得分99分.全年预算数为200万元，执行数为199.96万元，完成99.98%。项目绩效完成情况：通过项目实施，有效保证办公区域整洁,庭院干净，绿地及时保养，消防设备设施正常运转，外来车辆及时登记，办公秩序得到有效维护，保障了机关安全有效运转。发现的主要问题：产出指标设置不够科学、完整。下一步改进措施：根据项目内容进一步科学设定各项指标，完善指标体系。</w:t>
      </w:r>
    </w:p>
    <w:p>
      <w:pPr>
        <w:autoSpaceDE w:val="0"/>
        <w:autoSpaceDN w:val="0"/>
        <w:adjustRightInd w:val="0"/>
        <w:spacing w:line="580" w:lineRule="exact"/>
        <w:ind w:firstLine="600"/>
        <w:rPr>
          <w:rFonts w:hint="default"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3、</w:t>
      </w:r>
      <w:r>
        <w:rPr>
          <w:rFonts w:hint="default" w:ascii="仿宋_GB2312" w:hAnsi="Times New Roman" w:eastAsia="仿宋_GB2312" w:cs="仿宋_GB2312"/>
          <w:sz w:val="32"/>
          <w:szCs w:val="32"/>
          <w:lang w:val="en-US" w:eastAsia="zh-CN"/>
        </w:rPr>
        <w:t>森林植被恢复（内蒙古蒙鄂沙生植物园）项目自评综述：根据年初设定的绩效目标，项目自评得分为91.51 分。全年预算数为850万元，执行数为847.83万元，完成预算的 99.75%。绩效目标完成情况：通过项目实施，内蒙古蒙鄂沙生植物园植物引种50种，完成管护任务1000亩，修建防火作业道40公里。发现的主要问题：绩效目标设定不够科学，预期指标值与预算安排不匹配，预期指标值设定偏大。下一步改进措施：结合项目和预算安排实际，科学、合理设定绩效指标值。</w:t>
      </w:r>
    </w:p>
    <w:p>
      <w:pPr>
        <w:autoSpaceDE w:val="0"/>
        <w:autoSpaceDN w:val="0"/>
        <w:adjustRightInd w:val="0"/>
        <w:spacing w:line="580" w:lineRule="exact"/>
        <w:ind w:firstLine="600"/>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4、中央林业改革发展（林业科技推广）项目自评综述：根据年初设定的绩效目标，项目自评得分为 93.70 分。全年预算数为400万元，执行数为279.47万元，完成预算的69.87%。绩效目标完成情况：苗木培育梭梭240万株，文冠果8万株；建成流沙治理示范面积500亩；纱网沙障铺设后地表风速、输沙量均降低25%；项目区林草植被覆盖度由小于5%提高到15%以上，造林成活株数达到70株/亩；培训人员40人次。发现的主要问题：未按项目实施进度设置年度绩效目标，个别绩效目标未完成。下一步改进措施：结合项目实施进度，科学设定年度绩效指标值，充分反映实际工作情况。</w:t>
      </w:r>
    </w:p>
    <w:p>
      <w:pPr>
        <w:autoSpaceDE w:val="0"/>
        <w:autoSpaceDN w:val="0"/>
        <w:adjustRightInd w:val="0"/>
        <w:spacing w:line="580" w:lineRule="exact"/>
        <w:ind w:firstLine="600"/>
        <w:rPr>
          <w:rFonts w:hint="default"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5、林草生态扶贫专刊项目自评综述：</w:t>
      </w:r>
      <w:r>
        <w:rPr>
          <w:rFonts w:hint="eastAsia" w:ascii="仿宋_GB2312" w:hAnsi="Times New Roman" w:eastAsia="仿宋_GB2312" w:cs="仿宋_GB2312"/>
          <w:sz w:val="32"/>
          <w:szCs w:val="32"/>
        </w:rPr>
        <w:t>根据</w:t>
      </w:r>
      <w:r>
        <w:rPr>
          <w:rFonts w:hint="eastAsia" w:ascii="仿宋_GB2312" w:hAnsi="Times New Roman" w:eastAsia="仿宋_GB2312" w:cs="仿宋_GB2312"/>
          <w:sz w:val="32"/>
          <w:szCs w:val="32"/>
          <w:lang w:val="en-US" w:eastAsia="zh-CN"/>
        </w:rPr>
        <w:t>年</w:t>
      </w:r>
      <w:r>
        <w:rPr>
          <w:rFonts w:hint="eastAsia" w:ascii="仿宋_GB2312" w:hAnsi="Times New Roman" w:eastAsia="仿宋_GB2312" w:cs="仿宋_GB2312"/>
          <w:sz w:val="32"/>
          <w:szCs w:val="32"/>
        </w:rPr>
        <w:t>初设定的绩效目标</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项目自评得分</w:t>
      </w:r>
      <w:r>
        <w:rPr>
          <w:rFonts w:hint="eastAsia" w:ascii="仿宋_GB2312" w:hAnsi="Times New Roman" w:eastAsia="仿宋_GB2312" w:cs="仿宋_GB2312"/>
          <w:sz w:val="32"/>
          <w:szCs w:val="32"/>
          <w:lang w:val="en-US" w:eastAsia="zh-CN"/>
        </w:rPr>
        <w:t>70</w:t>
      </w:r>
      <w:r>
        <w:rPr>
          <w:rFonts w:hint="eastAsia" w:ascii="仿宋_GB2312" w:hAnsi="Times New Roman" w:eastAsia="仿宋_GB2312" w:cs="仿宋_GB2312"/>
          <w:sz w:val="32"/>
          <w:szCs w:val="32"/>
        </w:rPr>
        <w:t>分。全年预算数为20万元，执行数为20万元，完成预算的100%。</w:t>
      </w:r>
      <w:r>
        <w:rPr>
          <w:rFonts w:hint="eastAsia" w:ascii="仿宋_GB2312" w:hAnsi="Times New Roman" w:eastAsia="仿宋_GB2312" w:cs="仿宋_GB2312"/>
          <w:sz w:val="32"/>
          <w:szCs w:val="32"/>
          <w:lang w:val="en-US" w:eastAsia="zh-CN"/>
        </w:rPr>
        <w:t>绩效目标完成情况：出版</w:t>
      </w:r>
      <w:r>
        <w:rPr>
          <w:rFonts w:hint="eastAsia" w:ascii="仿宋_GB2312" w:hAnsi="Times New Roman" w:eastAsia="仿宋_GB2312" w:cs="仿宋_GB2312"/>
          <w:sz w:val="32"/>
          <w:szCs w:val="32"/>
        </w:rPr>
        <w:t>发行《内蒙古林业》杂志9600册以上；根据林草局生态扶贫工作推进小组要求，出版专刊</w:t>
      </w:r>
      <w:r>
        <w:rPr>
          <w:rFonts w:hint="eastAsia" w:ascii="仿宋_GB2312" w:hAnsi="Times New Roman" w:eastAsia="仿宋_GB2312" w:cs="仿宋_GB2312"/>
          <w:sz w:val="32"/>
          <w:szCs w:val="32"/>
          <w:lang w:val="en-US" w:eastAsia="zh-CN"/>
        </w:rPr>
        <w:t>由2</w:t>
      </w:r>
      <w:r>
        <w:rPr>
          <w:rFonts w:hint="eastAsia" w:ascii="仿宋_GB2312" w:hAnsi="Times New Roman" w:eastAsia="仿宋_GB2312" w:cs="仿宋_GB2312"/>
          <w:sz w:val="32"/>
          <w:szCs w:val="32"/>
        </w:rPr>
        <w:t>期调整</w:t>
      </w:r>
      <w:r>
        <w:rPr>
          <w:rFonts w:hint="eastAsia" w:ascii="仿宋_GB2312" w:hAnsi="Times New Roman" w:eastAsia="仿宋_GB2312" w:cs="仿宋_GB2312"/>
          <w:sz w:val="32"/>
          <w:szCs w:val="32"/>
          <w:lang w:val="en-US" w:eastAsia="zh-CN"/>
        </w:rPr>
        <w:t>为1期</w:t>
      </w: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lang w:val="en-US" w:eastAsia="zh-CN"/>
        </w:rPr>
        <w:t>增加</w:t>
      </w:r>
      <w:r>
        <w:rPr>
          <w:rFonts w:hint="eastAsia" w:ascii="仿宋_GB2312" w:hAnsi="Times New Roman" w:eastAsia="仿宋_GB2312" w:cs="仿宋_GB2312"/>
          <w:sz w:val="32"/>
          <w:szCs w:val="32"/>
        </w:rPr>
        <w:t>编印《林草生态扶贫实用技术》</w:t>
      </w:r>
      <w:r>
        <w:rPr>
          <w:rFonts w:hint="eastAsia" w:ascii="仿宋_GB2312" w:hAnsi="Times New Roman" w:eastAsia="仿宋_GB2312" w:cs="仿宋_GB2312"/>
          <w:sz w:val="32"/>
          <w:szCs w:val="32"/>
          <w:lang w:val="en-US" w:eastAsia="zh-CN"/>
        </w:rPr>
        <w:t>专著</w:t>
      </w:r>
      <w:r>
        <w:rPr>
          <w:rFonts w:hint="eastAsia" w:ascii="仿宋_GB2312" w:hAnsi="Times New Roman" w:eastAsia="仿宋_GB2312" w:cs="仿宋_GB2312"/>
          <w:sz w:val="32"/>
          <w:szCs w:val="32"/>
        </w:rPr>
        <w:t>一部</w:t>
      </w:r>
      <w:r>
        <w:rPr>
          <w:rFonts w:hint="eastAsia" w:ascii="仿宋_GB2312" w:hAnsi="Times New Roman" w:eastAsia="仿宋_GB2312" w:cs="仿宋_GB2312"/>
          <w:sz w:val="32"/>
          <w:szCs w:val="32"/>
          <w:lang w:val="en-US" w:eastAsia="zh-CN"/>
        </w:rPr>
        <w:t>任务</w:t>
      </w: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lang w:val="en-US" w:eastAsia="zh-CN"/>
        </w:rPr>
        <w:t>组织出版了</w:t>
      </w:r>
      <w:r>
        <w:rPr>
          <w:rFonts w:hint="eastAsia" w:ascii="仿宋_GB2312" w:hAnsi="Times New Roman" w:eastAsia="仿宋_GB2312" w:cs="仿宋_GB2312"/>
          <w:sz w:val="32"/>
          <w:szCs w:val="32"/>
        </w:rPr>
        <w:t>12期</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生态扶贫</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专栏宣传。杂志、</w:t>
      </w:r>
      <w:r>
        <w:rPr>
          <w:rFonts w:hint="eastAsia" w:ascii="仿宋_GB2312" w:hAnsi="Times New Roman" w:eastAsia="仿宋_GB2312" w:cs="仿宋_GB2312"/>
          <w:sz w:val="32"/>
          <w:szCs w:val="32"/>
          <w:lang w:val="en-US" w:eastAsia="zh-CN"/>
        </w:rPr>
        <w:t>专著内容主题鲜明，图文并茂，</w:t>
      </w:r>
      <w:r>
        <w:rPr>
          <w:rFonts w:hint="eastAsia" w:ascii="仿宋_GB2312" w:hAnsi="Times New Roman" w:eastAsia="仿宋_GB2312" w:cs="仿宋_GB2312"/>
          <w:sz w:val="32"/>
          <w:szCs w:val="32"/>
        </w:rPr>
        <w:t>编校差错率低于万分之二</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达到了生态扶贫主题宣传的预期效果，受到自治区扶贫办、自治区林草局生态扶贫工作推进小组一致好评。</w:t>
      </w:r>
      <w:r>
        <w:rPr>
          <w:rFonts w:hint="default" w:ascii="仿宋_GB2312" w:hAnsi="Times New Roman" w:eastAsia="仿宋_GB2312" w:cs="仿宋_GB2312"/>
          <w:sz w:val="32"/>
          <w:szCs w:val="32"/>
          <w:lang w:val="en-US" w:eastAsia="zh-CN"/>
        </w:rPr>
        <w:t>发现的主要问题：绩效目标设定不够科学</w:t>
      </w:r>
      <w:r>
        <w:rPr>
          <w:rFonts w:hint="eastAsia" w:ascii="仿宋_GB2312" w:hAnsi="Times New Roman" w:eastAsia="仿宋_GB2312" w:cs="仿宋_GB2312"/>
          <w:sz w:val="32"/>
          <w:szCs w:val="32"/>
          <w:lang w:val="en-US" w:eastAsia="zh-CN"/>
        </w:rPr>
        <w:t>.下一步改进措施：结合项目实施进度，科学设定年度效益指标值，充分反映实际工作情况。</w:t>
      </w:r>
    </w:p>
    <w:p>
      <w:pPr>
        <w:autoSpaceDE w:val="0"/>
        <w:autoSpaceDN w:val="0"/>
        <w:adjustRightInd w:val="0"/>
        <w:spacing w:line="580" w:lineRule="exact"/>
        <w:ind w:firstLine="600"/>
        <w:rPr>
          <w:rFonts w:hint="eastAsia" w:ascii="仿宋_GB2312" w:hAnsi="Times New Roman" w:eastAsia="仿宋_GB2312" w:cs="仿宋_GB2312"/>
          <w:sz w:val="32"/>
          <w:szCs w:val="32"/>
          <w:lang w:val="en-US" w:eastAsia="zh-CN"/>
        </w:rPr>
      </w:pPr>
    </w:p>
    <w:p>
      <w:pPr>
        <w:autoSpaceDE w:val="0"/>
        <w:autoSpaceDN w:val="0"/>
        <w:adjustRightInd w:val="0"/>
        <w:spacing w:line="580" w:lineRule="exact"/>
        <w:ind w:firstLine="600"/>
        <w:rPr>
          <w:rFonts w:hint="eastAsia" w:ascii="仿宋_GB2312" w:hAnsi="Times New Roman" w:eastAsia="仿宋_GB2312" w:cs="仿宋_GB2312"/>
          <w:color w:val="FF0000"/>
          <w:sz w:val="18"/>
          <w:szCs w:val="18"/>
        </w:rPr>
      </w:pPr>
    </w:p>
    <w:tbl>
      <w:tblPr>
        <w:tblStyle w:val="7"/>
        <w:tblW w:w="890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2"/>
        <w:gridCol w:w="566"/>
        <w:gridCol w:w="156"/>
        <w:gridCol w:w="191"/>
        <w:gridCol w:w="71"/>
        <w:gridCol w:w="187"/>
        <w:gridCol w:w="311"/>
        <w:gridCol w:w="50"/>
        <w:gridCol w:w="209"/>
        <w:gridCol w:w="139"/>
        <w:gridCol w:w="17"/>
        <w:gridCol w:w="65"/>
        <w:gridCol w:w="347"/>
        <w:gridCol w:w="293"/>
        <w:gridCol w:w="122"/>
        <w:gridCol w:w="241"/>
        <w:gridCol w:w="32"/>
        <w:gridCol w:w="659"/>
        <w:gridCol w:w="138"/>
        <w:gridCol w:w="71"/>
        <w:gridCol w:w="72"/>
        <w:gridCol w:w="80"/>
        <w:gridCol w:w="120"/>
        <w:gridCol w:w="72"/>
        <w:gridCol w:w="159"/>
        <w:gridCol w:w="215"/>
        <w:gridCol w:w="199"/>
        <w:gridCol w:w="67"/>
        <w:gridCol w:w="83"/>
        <w:gridCol w:w="57"/>
        <w:gridCol w:w="570"/>
        <w:gridCol w:w="273"/>
        <w:gridCol w:w="1"/>
        <w:gridCol w:w="59"/>
        <w:gridCol w:w="302"/>
        <w:gridCol w:w="235"/>
        <w:gridCol w:w="570"/>
        <w:gridCol w:w="60"/>
        <w:gridCol w:w="75"/>
        <w:gridCol w:w="107"/>
        <w:gridCol w:w="560"/>
        <w:gridCol w:w="8"/>
        <w:gridCol w:w="45"/>
        <w:gridCol w:w="18"/>
        <w:gridCol w:w="48"/>
        <w:gridCol w:w="41"/>
        <w:gridCol w:w="129"/>
        <w:gridCol w:w="19"/>
        <w:gridCol w:w="47"/>
        <w:gridCol w:w="6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jc w:val="center"/>
        </w:trPr>
        <w:tc>
          <w:tcPr>
            <w:tcW w:w="8769" w:type="dxa"/>
            <w:gridSpan w:val="49"/>
            <w:tcBorders>
              <w:top w:val="nil"/>
              <w:left w:val="nil"/>
              <w:bottom w:val="nil"/>
              <w:right w:val="nil"/>
            </w:tcBorders>
          </w:tcPr>
          <w:p>
            <w:pPr>
              <w:autoSpaceDE w:val="0"/>
              <w:autoSpaceDN w:val="0"/>
              <w:adjustRightInd w:val="0"/>
              <w:jc w:val="center"/>
              <w:rPr>
                <w:rFonts w:ascii="Times New Roman" w:hAnsi="Times New Roman" w:eastAsia="宋体" w:cs="Times New Roman"/>
                <w:sz w:val="18"/>
                <w:szCs w:val="18"/>
              </w:rPr>
            </w:pPr>
            <w:r>
              <w:rPr>
                <w:rFonts w:ascii="仿宋_GB2312" w:hAnsi="Times New Roman" w:eastAsia="仿宋_GB2312" w:cs="Times New Roman"/>
                <w:sz w:val="18"/>
                <w:szCs w:val="18"/>
              </w:rPr>
              <w:br w:type="page"/>
            </w:r>
            <w:r>
              <w:rPr>
                <w:rFonts w:hint="eastAsia" w:ascii="宋体" w:hAnsi="Times New Roman" w:eastAsia="宋体" w:cs="宋体"/>
                <w:color w:val="000000"/>
                <w:kern w:val="0"/>
                <w:sz w:val="18"/>
                <w:szCs w:val="18"/>
              </w:rPr>
              <w:t>项目支出绩效自评表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jc w:val="center"/>
        </w:trPr>
        <w:tc>
          <w:tcPr>
            <w:tcW w:w="8769" w:type="dxa"/>
            <w:gridSpan w:val="49"/>
            <w:tcBorders>
              <w:top w:val="nil"/>
              <w:left w:val="nil"/>
              <w:bottom w:val="single" w:color="auto" w:sz="6" w:space="0"/>
              <w:right w:val="nil"/>
            </w:tcBorders>
          </w:tcPr>
          <w:p>
            <w:pPr>
              <w:autoSpaceDE w:val="0"/>
              <w:autoSpaceDN w:val="0"/>
              <w:adjustRightInd w:val="0"/>
              <w:jc w:val="center"/>
              <w:rPr>
                <w:rFonts w:ascii="Times New Roman" w:hAnsi="Times New Roman" w:eastAsia="宋体" w:cs="Times New Roman"/>
                <w:sz w:val="18"/>
                <w:szCs w:val="18"/>
              </w:rPr>
            </w:pPr>
            <w:r>
              <w:rPr>
                <w:rFonts w:hint="eastAsia" w:ascii="宋体" w:hAnsi="Times New Roman" w:eastAsia="宋体" w:cs="宋体"/>
                <w:color w:val="000000"/>
                <w:kern w:val="0"/>
                <w:sz w:val="18"/>
                <w:szCs w:val="18"/>
              </w:rPr>
              <w:t>（</w:t>
            </w:r>
            <w:r>
              <w:rPr>
                <w:rFonts w:ascii="宋体" w:hAnsi="Times New Roman" w:eastAsia="宋体" w:cs="宋体"/>
                <w:color w:val="000000"/>
                <w:kern w:val="0"/>
                <w:sz w:val="18"/>
                <w:szCs w:val="18"/>
              </w:rPr>
              <w:t xml:space="preserve"> 2020 </w:t>
            </w:r>
            <w:r>
              <w:rPr>
                <w:rFonts w:hint="eastAsia" w:ascii="宋体" w:hAnsi="Times New Roman" w:eastAsia="宋体" w:cs="宋体"/>
                <w:color w:val="000000"/>
                <w:kern w:val="0"/>
                <w:sz w:val="18"/>
                <w:szCs w:val="18"/>
              </w:rPr>
              <w:t>年度）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trHeight w:val="509" w:hRule="atLeast"/>
          <w:jc w:val="center"/>
        </w:trPr>
        <w:tc>
          <w:tcPr>
            <w:tcW w:w="1880"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项目名称</w:t>
            </w:r>
          </w:p>
        </w:tc>
        <w:tc>
          <w:tcPr>
            <w:tcW w:w="3052" w:type="dxa"/>
            <w:gridSpan w:val="1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自然保护区补助项目</w:t>
            </w:r>
          </w:p>
        </w:tc>
        <w:tc>
          <w:tcPr>
            <w:tcW w:w="90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项目负责人及电话</w:t>
            </w:r>
          </w:p>
        </w:tc>
        <w:tc>
          <w:tcPr>
            <w:tcW w:w="2936" w:type="dxa"/>
            <w:gridSpan w:val="1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刘平生/15949419761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jc w:val="center"/>
        </w:trPr>
        <w:tc>
          <w:tcPr>
            <w:tcW w:w="1880"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主管部门</w:t>
            </w:r>
          </w:p>
        </w:tc>
        <w:tc>
          <w:tcPr>
            <w:tcW w:w="3052" w:type="dxa"/>
            <w:gridSpan w:val="1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both"/>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内蒙古自治区林业和草原局</w:t>
            </w:r>
          </w:p>
        </w:tc>
        <w:tc>
          <w:tcPr>
            <w:tcW w:w="90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实施单位</w:t>
            </w:r>
          </w:p>
        </w:tc>
        <w:tc>
          <w:tcPr>
            <w:tcW w:w="2936" w:type="dxa"/>
            <w:gridSpan w:val="1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内蒙古自治区林业科学研究院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jc w:val="center"/>
        </w:trPr>
        <w:tc>
          <w:tcPr>
            <w:tcW w:w="1880" w:type="dxa"/>
            <w:gridSpan w:val="9"/>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项目预算执行情况 （万元）</w:t>
            </w:r>
          </w:p>
        </w:tc>
        <w:tc>
          <w:tcPr>
            <w:tcW w:w="722"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2330" w:type="dxa"/>
            <w:gridSpan w:val="1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全年预算数（A）</w:t>
            </w:r>
          </w:p>
        </w:tc>
        <w:tc>
          <w:tcPr>
            <w:tcW w:w="90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全年执行数（B）</w:t>
            </w:r>
          </w:p>
        </w:tc>
        <w:tc>
          <w:tcPr>
            <w:tcW w:w="1301"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分值</w:t>
            </w:r>
          </w:p>
        </w:tc>
        <w:tc>
          <w:tcPr>
            <w:tcW w:w="786"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执行率（B/A)</w:t>
            </w:r>
          </w:p>
        </w:tc>
        <w:tc>
          <w:tcPr>
            <w:tcW w:w="849"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trHeight w:val="429" w:hRule="atLeast"/>
          <w:jc w:val="center"/>
        </w:trPr>
        <w:tc>
          <w:tcPr>
            <w:tcW w:w="1880" w:type="dxa"/>
            <w:gridSpan w:val="9"/>
            <w:vMerge w:val="continue"/>
            <w:tcBorders>
              <w:left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722"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年度资金总额：</w:t>
            </w:r>
          </w:p>
        </w:tc>
        <w:tc>
          <w:tcPr>
            <w:tcW w:w="2330" w:type="dxa"/>
            <w:gridSpan w:val="1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20</w:t>
            </w:r>
          </w:p>
        </w:tc>
        <w:tc>
          <w:tcPr>
            <w:tcW w:w="90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19.99</w:t>
            </w:r>
          </w:p>
        </w:tc>
        <w:tc>
          <w:tcPr>
            <w:tcW w:w="1301"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10</w:t>
            </w:r>
          </w:p>
        </w:tc>
        <w:tc>
          <w:tcPr>
            <w:tcW w:w="786"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99.95%</w:t>
            </w:r>
          </w:p>
        </w:tc>
        <w:tc>
          <w:tcPr>
            <w:tcW w:w="849"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jc w:val="center"/>
        </w:trPr>
        <w:tc>
          <w:tcPr>
            <w:tcW w:w="1880" w:type="dxa"/>
            <w:gridSpan w:val="9"/>
            <w:vMerge w:val="continue"/>
            <w:tcBorders>
              <w:left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722"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其中：财政拨款</w:t>
            </w:r>
          </w:p>
        </w:tc>
        <w:tc>
          <w:tcPr>
            <w:tcW w:w="2330" w:type="dxa"/>
            <w:gridSpan w:val="1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20</w:t>
            </w:r>
          </w:p>
        </w:tc>
        <w:tc>
          <w:tcPr>
            <w:tcW w:w="90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19.99</w:t>
            </w:r>
          </w:p>
        </w:tc>
        <w:tc>
          <w:tcPr>
            <w:tcW w:w="1301"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w:t>
            </w:r>
          </w:p>
        </w:tc>
        <w:tc>
          <w:tcPr>
            <w:tcW w:w="786"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lang w:val="en-US" w:eastAsia="zh-CN"/>
              </w:rPr>
              <w:t>99.95%</w:t>
            </w:r>
          </w:p>
        </w:tc>
        <w:tc>
          <w:tcPr>
            <w:tcW w:w="849"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jc w:val="center"/>
        </w:trPr>
        <w:tc>
          <w:tcPr>
            <w:tcW w:w="1880" w:type="dxa"/>
            <w:gridSpan w:val="9"/>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722"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其他资金</w:t>
            </w:r>
          </w:p>
        </w:tc>
        <w:tc>
          <w:tcPr>
            <w:tcW w:w="2330" w:type="dxa"/>
            <w:gridSpan w:val="1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0</w:t>
            </w:r>
          </w:p>
        </w:tc>
        <w:tc>
          <w:tcPr>
            <w:tcW w:w="90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0</w:t>
            </w:r>
          </w:p>
        </w:tc>
        <w:tc>
          <w:tcPr>
            <w:tcW w:w="1301"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w:t>
            </w:r>
          </w:p>
        </w:tc>
        <w:tc>
          <w:tcPr>
            <w:tcW w:w="786"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849"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trHeight w:val="237" w:hRule="atLeast"/>
          <w:jc w:val="center"/>
        </w:trPr>
        <w:tc>
          <w:tcPr>
            <w:tcW w:w="722" w:type="dxa"/>
            <w:gridSpan w:val="2"/>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年度总体目标完成情况</w:t>
            </w:r>
          </w:p>
        </w:tc>
        <w:tc>
          <w:tcPr>
            <w:tcW w:w="4210" w:type="dxa"/>
            <w:gridSpan w:val="2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预期目标</w:t>
            </w:r>
          </w:p>
        </w:tc>
        <w:tc>
          <w:tcPr>
            <w:tcW w:w="3837" w:type="dxa"/>
            <w:gridSpan w:val="21"/>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目标实际完成情况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trHeight w:val="968" w:hRule="atLeast"/>
          <w:jc w:val="center"/>
        </w:trPr>
        <w:tc>
          <w:tcPr>
            <w:tcW w:w="722" w:type="dxa"/>
            <w:gridSpan w:val="2"/>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4210" w:type="dxa"/>
            <w:gridSpan w:val="2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对湿地资源进行全面、客观分析评价，为湿地资源的保护、管理合理利用以及争取国家对我区湿地保护的投入提供统一、完整、准确的基础资料和决策依据,提高中央财政湿地补助项目和湿地保护工程项目成效。</w:t>
            </w:r>
          </w:p>
        </w:tc>
        <w:tc>
          <w:tcPr>
            <w:tcW w:w="3837" w:type="dxa"/>
            <w:gridSpan w:val="21"/>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lang w:val="en-US" w:eastAsia="zh-CN"/>
              </w:rPr>
              <w:t>2020年检查工作不能全面覆盖全区范围内湿地保护区，主要原因是2020年爆发新冠肺炎疫情，影响了检查工作进程，项目整体基本</w:t>
            </w:r>
            <w:r>
              <w:rPr>
                <w:rFonts w:hint="eastAsia" w:ascii="宋体" w:hAnsi="Times New Roman" w:eastAsia="宋体" w:cs="宋体"/>
                <w:color w:val="000000"/>
                <w:kern w:val="0"/>
                <w:sz w:val="18"/>
                <w:szCs w:val="18"/>
              </w:rPr>
              <w:t>按照工作计划全部完成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trHeight w:val="464" w:hRule="atLeast"/>
          <w:jc w:val="center"/>
        </w:trPr>
        <w:tc>
          <w:tcPr>
            <w:tcW w:w="722" w:type="dxa"/>
            <w:gridSpan w:val="2"/>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绩效指标</w:t>
            </w:r>
          </w:p>
        </w:tc>
        <w:tc>
          <w:tcPr>
            <w:tcW w:w="810"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一级指标</w:t>
            </w:r>
          </w:p>
        </w:tc>
        <w:tc>
          <w:tcPr>
            <w:tcW w:w="1070"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二级指标</w:t>
            </w:r>
          </w:p>
        </w:tc>
        <w:tc>
          <w:tcPr>
            <w:tcW w:w="1263"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三级指标</w:t>
            </w:r>
          </w:p>
        </w:tc>
        <w:tc>
          <w:tcPr>
            <w:tcW w:w="1067"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分值</w:t>
            </w:r>
          </w:p>
        </w:tc>
        <w:tc>
          <w:tcPr>
            <w:tcW w:w="90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预期指标值</w:t>
            </w:r>
          </w:p>
        </w:tc>
        <w:tc>
          <w:tcPr>
            <w:tcW w:w="1301"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实际完成指标值</w:t>
            </w:r>
          </w:p>
        </w:tc>
        <w:tc>
          <w:tcPr>
            <w:tcW w:w="67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得分</w:t>
            </w:r>
          </w:p>
        </w:tc>
        <w:tc>
          <w:tcPr>
            <w:tcW w:w="960"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未完成原因及拟采取的改进措施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jc w:val="center"/>
        </w:trPr>
        <w:tc>
          <w:tcPr>
            <w:tcW w:w="722" w:type="dxa"/>
            <w:gridSpan w:val="2"/>
            <w:vMerge w:val="continue"/>
            <w:tcBorders>
              <w:left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810" w:type="dxa"/>
            <w:gridSpan w:val="5"/>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产出指标 (</w:t>
            </w:r>
            <w:r>
              <w:rPr>
                <w:rFonts w:hint="eastAsia" w:ascii="宋体" w:hAnsi="Times New Roman" w:eastAsia="宋体" w:cs="宋体"/>
                <w:color w:val="000000"/>
                <w:kern w:val="0"/>
                <w:sz w:val="18"/>
                <w:szCs w:val="18"/>
                <w:lang w:val="en-US" w:eastAsia="zh-CN"/>
              </w:rPr>
              <w:t>50</w:t>
            </w:r>
            <w:r>
              <w:rPr>
                <w:rFonts w:hint="eastAsia" w:ascii="宋体" w:hAnsi="Times New Roman" w:eastAsia="宋体" w:cs="宋体"/>
                <w:color w:val="000000"/>
                <w:kern w:val="0"/>
                <w:sz w:val="18"/>
                <w:szCs w:val="18"/>
              </w:rPr>
              <w:t>分)</w:t>
            </w:r>
          </w:p>
        </w:tc>
        <w:tc>
          <w:tcPr>
            <w:tcW w:w="1070" w:type="dxa"/>
            <w:gridSpan w:val="6"/>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数量指标</w:t>
            </w:r>
          </w:p>
        </w:tc>
        <w:tc>
          <w:tcPr>
            <w:tcW w:w="1263"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批复项目总数采用双随机方式督查率</w:t>
            </w:r>
          </w:p>
        </w:tc>
        <w:tc>
          <w:tcPr>
            <w:tcW w:w="1067"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8</w:t>
            </w:r>
          </w:p>
        </w:tc>
        <w:tc>
          <w:tcPr>
            <w:tcW w:w="90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lang w:val="en-US" w:eastAsia="zh-CN"/>
              </w:rPr>
              <w:t>30%</w:t>
            </w:r>
          </w:p>
        </w:tc>
        <w:tc>
          <w:tcPr>
            <w:tcW w:w="1301"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lang w:val="en-US" w:eastAsia="zh-CN"/>
              </w:rPr>
              <w:t>30%</w:t>
            </w:r>
          </w:p>
        </w:tc>
        <w:tc>
          <w:tcPr>
            <w:tcW w:w="67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8</w:t>
            </w:r>
          </w:p>
        </w:tc>
        <w:tc>
          <w:tcPr>
            <w:tcW w:w="960"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jc w:val="center"/>
        </w:trPr>
        <w:tc>
          <w:tcPr>
            <w:tcW w:w="722" w:type="dxa"/>
            <w:gridSpan w:val="2"/>
            <w:vMerge w:val="continue"/>
            <w:tcBorders>
              <w:left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810" w:type="dxa"/>
            <w:gridSpan w:val="5"/>
            <w:vMerge w:val="continue"/>
            <w:tcBorders>
              <w:left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1070" w:type="dxa"/>
            <w:gridSpan w:val="6"/>
            <w:vMerge w:val="continue"/>
            <w:tcBorders>
              <w:left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1263"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 xml:space="preserve">全区湿地补助和保护工程项目检查任务完成率  </w:t>
            </w:r>
          </w:p>
        </w:tc>
        <w:tc>
          <w:tcPr>
            <w:tcW w:w="1067"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6</w:t>
            </w:r>
          </w:p>
        </w:tc>
        <w:tc>
          <w:tcPr>
            <w:tcW w:w="90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default" w:ascii="宋体" w:hAnsi="Times New Roman" w:eastAsia="宋体" w:cs="宋体"/>
                <w:color w:val="000000"/>
                <w:kern w:val="0"/>
                <w:sz w:val="18"/>
                <w:szCs w:val="18"/>
                <w:lang w:val="en-US" w:eastAsia="zh-CN"/>
              </w:rPr>
              <w:t>100%</w:t>
            </w:r>
          </w:p>
        </w:tc>
        <w:tc>
          <w:tcPr>
            <w:tcW w:w="1301"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default" w:ascii="宋体" w:hAnsi="Times New Roman" w:eastAsia="宋体" w:cs="宋体"/>
                <w:color w:val="000000"/>
                <w:kern w:val="0"/>
                <w:sz w:val="18"/>
                <w:szCs w:val="18"/>
                <w:lang w:val="en-US" w:eastAsia="zh-CN"/>
              </w:rPr>
              <w:t>100%</w:t>
            </w:r>
          </w:p>
        </w:tc>
        <w:tc>
          <w:tcPr>
            <w:tcW w:w="67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6</w:t>
            </w:r>
          </w:p>
        </w:tc>
        <w:tc>
          <w:tcPr>
            <w:tcW w:w="960"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宋体" w:hAnsi="Times New Roman" w:eastAsia="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jc w:val="center"/>
        </w:trPr>
        <w:tc>
          <w:tcPr>
            <w:tcW w:w="722" w:type="dxa"/>
            <w:gridSpan w:val="2"/>
            <w:vMerge w:val="continue"/>
            <w:tcBorders>
              <w:left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810" w:type="dxa"/>
            <w:gridSpan w:val="5"/>
            <w:vMerge w:val="continue"/>
            <w:tcBorders>
              <w:left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1070" w:type="dxa"/>
            <w:gridSpan w:val="6"/>
            <w:vMerge w:val="continue"/>
            <w:tcBorders>
              <w:left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1263"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湿地保护区确界、界碑标识和管理机构设立情况检查覆盖率</w:t>
            </w:r>
          </w:p>
        </w:tc>
        <w:tc>
          <w:tcPr>
            <w:tcW w:w="1067"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6</w:t>
            </w:r>
          </w:p>
        </w:tc>
        <w:tc>
          <w:tcPr>
            <w:tcW w:w="90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default" w:ascii="宋体" w:hAnsi="Times New Roman" w:eastAsia="宋体" w:cs="宋体"/>
                <w:color w:val="000000"/>
                <w:kern w:val="0"/>
                <w:sz w:val="18"/>
                <w:szCs w:val="18"/>
                <w:lang w:val="en-US" w:eastAsia="zh-CN"/>
              </w:rPr>
              <w:t>100%</w:t>
            </w:r>
          </w:p>
        </w:tc>
        <w:tc>
          <w:tcPr>
            <w:tcW w:w="1301"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highlight w:val="none"/>
              </w:rPr>
            </w:pPr>
            <w:r>
              <w:rPr>
                <w:rFonts w:hint="eastAsia" w:ascii="宋体" w:hAnsi="Times New Roman" w:eastAsia="宋体" w:cs="宋体"/>
                <w:color w:val="000000"/>
                <w:kern w:val="0"/>
                <w:sz w:val="18"/>
                <w:szCs w:val="18"/>
                <w:highlight w:val="none"/>
                <w:lang w:val="en-US" w:eastAsia="zh-CN"/>
              </w:rPr>
              <w:t>9</w:t>
            </w:r>
            <w:r>
              <w:rPr>
                <w:rFonts w:hint="default" w:ascii="宋体" w:hAnsi="Times New Roman" w:eastAsia="宋体" w:cs="宋体"/>
                <w:color w:val="000000"/>
                <w:kern w:val="0"/>
                <w:sz w:val="18"/>
                <w:szCs w:val="18"/>
                <w:highlight w:val="none"/>
                <w:lang w:val="en-US" w:eastAsia="zh-CN"/>
              </w:rPr>
              <w:t>0%</w:t>
            </w:r>
          </w:p>
        </w:tc>
        <w:tc>
          <w:tcPr>
            <w:tcW w:w="67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highlight w:val="none"/>
                <w:lang w:val="en-US" w:eastAsia="zh-CN"/>
              </w:rPr>
            </w:pPr>
            <w:r>
              <w:rPr>
                <w:rFonts w:hint="eastAsia" w:ascii="宋体" w:hAnsi="Times New Roman" w:eastAsia="宋体" w:cs="宋体"/>
                <w:color w:val="000000"/>
                <w:kern w:val="0"/>
                <w:sz w:val="18"/>
                <w:szCs w:val="18"/>
                <w:highlight w:val="none"/>
                <w:lang w:val="en-US" w:eastAsia="zh-CN"/>
              </w:rPr>
              <w:t>5</w:t>
            </w:r>
          </w:p>
        </w:tc>
        <w:tc>
          <w:tcPr>
            <w:tcW w:w="960"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宋体" w:hAnsi="Times New Roman" w:eastAsia="宋体" w:cs="宋体"/>
                <w:color w:val="000000"/>
                <w:kern w:val="0"/>
                <w:sz w:val="18"/>
                <w:szCs w:val="18"/>
                <w:lang w:val="en-US"/>
              </w:rPr>
            </w:pPr>
            <w:r>
              <w:rPr>
                <w:rFonts w:hint="eastAsia" w:ascii="宋体" w:hAnsi="Times New Roman" w:eastAsia="宋体" w:cs="宋体"/>
                <w:color w:val="000000"/>
                <w:kern w:val="0"/>
                <w:sz w:val="18"/>
                <w:szCs w:val="18"/>
                <w:lang w:val="en-US" w:eastAsia="zh-CN"/>
              </w:rPr>
              <w:t>2020疫情影响工作进程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jc w:val="center"/>
        </w:trPr>
        <w:tc>
          <w:tcPr>
            <w:tcW w:w="722" w:type="dxa"/>
            <w:gridSpan w:val="2"/>
            <w:vMerge w:val="continue"/>
            <w:tcBorders>
              <w:left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810" w:type="dxa"/>
            <w:gridSpan w:val="5"/>
            <w:vMerge w:val="continue"/>
            <w:tcBorders>
              <w:left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1070" w:type="dxa"/>
            <w:gridSpan w:val="6"/>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1263"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完成检查汇报材料</w:t>
            </w:r>
          </w:p>
        </w:tc>
        <w:tc>
          <w:tcPr>
            <w:tcW w:w="1067"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6</w:t>
            </w:r>
          </w:p>
        </w:tc>
        <w:tc>
          <w:tcPr>
            <w:tcW w:w="90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lang w:val="en-US" w:eastAsia="zh-CN"/>
              </w:rPr>
              <w:t>7份</w:t>
            </w:r>
          </w:p>
        </w:tc>
        <w:tc>
          <w:tcPr>
            <w:tcW w:w="1301"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default" w:ascii="宋体" w:hAnsi="Times New Roman" w:eastAsia="宋体" w:cs="宋体"/>
                <w:color w:val="000000"/>
                <w:kern w:val="0"/>
                <w:sz w:val="18"/>
                <w:szCs w:val="18"/>
                <w:lang w:val="en-US" w:eastAsia="zh-CN"/>
              </w:rPr>
              <w:t>100%/(10</w:t>
            </w:r>
            <w:r>
              <w:rPr>
                <w:rFonts w:hint="eastAsia" w:ascii="宋体" w:hAnsi="Times New Roman" w:eastAsia="宋体" w:cs="宋体"/>
                <w:color w:val="000000"/>
                <w:kern w:val="0"/>
                <w:sz w:val="18"/>
                <w:szCs w:val="18"/>
                <w:lang w:val="en-US" w:eastAsia="zh-CN"/>
              </w:rPr>
              <w:t>份</w:t>
            </w:r>
            <w:r>
              <w:rPr>
                <w:rFonts w:hint="default" w:ascii="宋体" w:hAnsi="Times New Roman" w:eastAsia="宋体" w:cs="宋体"/>
                <w:color w:val="000000"/>
                <w:kern w:val="0"/>
                <w:sz w:val="18"/>
                <w:szCs w:val="18"/>
                <w:lang w:val="en-US" w:eastAsia="zh-CN"/>
              </w:rPr>
              <w:t>)</w:t>
            </w:r>
          </w:p>
        </w:tc>
        <w:tc>
          <w:tcPr>
            <w:tcW w:w="67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6</w:t>
            </w:r>
          </w:p>
        </w:tc>
        <w:tc>
          <w:tcPr>
            <w:tcW w:w="960"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trHeight w:val="449" w:hRule="atLeast"/>
          <w:jc w:val="center"/>
        </w:trPr>
        <w:tc>
          <w:tcPr>
            <w:tcW w:w="722" w:type="dxa"/>
            <w:gridSpan w:val="2"/>
            <w:vMerge w:val="continue"/>
            <w:tcBorders>
              <w:left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810" w:type="dxa"/>
            <w:gridSpan w:val="5"/>
            <w:vMerge w:val="continue"/>
            <w:tcBorders>
              <w:left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1070" w:type="dxa"/>
            <w:gridSpan w:val="6"/>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质量指标</w:t>
            </w:r>
          </w:p>
        </w:tc>
        <w:tc>
          <w:tcPr>
            <w:tcW w:w="1263"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相关的文字和图片资料完整度</w:t>
            </w:r>
          </w:p>
        </w:tc>
        <w:tc>
          <w:tcPr>
            <w:tcW w:w="1067"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6</w:t>
            </w:r>
          </w:p>
        </w:tc>
        <w:tc>
          <w:tcPr>
            <w:tcW w:w="90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100%</w:t>
            </w:r>
          </w:p>
        </w:tc>
        <w:tc>
          <w:tcPr>
            <w:tcW w:w="1301"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100%</w:t>
            </w:r>
          </w:p>
        </w:tc>
        <w:tc>
          <w:tcPr>
            <w:tcW w:w="67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6</w:t>
            </w:r>
          </w:p>
        </w:tc>
        <w:tc>
          <w:tcPr>
            <w:tcW w:w="960"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jc w:val="center"/>
        </w:trPr>
        <w:tc>
          <w:tcPr>
            <w:tcW w:w="722" w:type="dxa"/>
            <w:gridSpan w:val="2"/>
            <w:vMerge w:val="continue"/>
            <w:tcBorders>
              <w:left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810" w:type="dxa"/>
            <w:gridSpan w:val="5"/>
            <w:vMerge w:val="continue"/>
            <w:tcBorders>
              <w:left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1070" w:type="dxa"/>
            <w:gridSpan w:val="6"/>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1263"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lang w:val="en-US" w:eastAsia="zh-CN"/>
              </w:rPr>
            </w:pPr>
          </w:p>
        </w:tc>
        <w:tc>
          <w:tcPr>
            <w:tcW w:w="1067"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lang w:val="en-US" w:eastAsia="zh-CN"/>
              </w:rPr>
            </w:pPr>
          </w:p>
        </w:tc>
        <w:tc>
          <w:tcPr>
            <w:tcW w:w="90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lang w:val="en-US" w:eastAsia="zh-CN"/>
              </w:rPr>
            </w:pPr>
          </w:p>
        </w:tc>
        <w:tc>
          <w:tcPr>
            <w:tcW w:w="1301"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lang w:val="en-US" w:eastAsia="zh-CN"/>
              </w:rPr>
            </w:pPr>
          </w:p>
        </w:tc>
        <w:tc>
          <w:tcPr>
            <w:tcW w:w="67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lang w:val="en-US" w:eastAsia="zh-CN"/>
              </w:rPr>
            </w:pPr>
          </w:p>
        </w:tc>
        <w:tc>
          <w:tcPr>
            <w:tcW w:w="960"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jc w:val="center"/>
        </w:trPr>
        <w:tc>
          <w:tcPr>
            <w:tcW w:w="722" w:type="dxa"/>
            <w:gridSpan w:val="2"/>
            <w:vMerge w:val="continue"/>
            <w:tcBorders>
              <w:left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810" w:type="dxa"/>
            <w:gridSpan w:val="5"/>
            <w:vMerge w:val="continue"/>
            <w:tcBorders>
              <w:left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1070" w:type="dxa"/>
            <w:gridSpan w:val="6"/>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时效指标</w:t>
            </w:r>
          </w:p>
        </w:tc>
        <w:tc>
          <w:tcPr>
            <w:tcW w:w="1263"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12月底工作完成及时率</w:t>
            </w:r>
          </w:p>
        </w:tc>
        <w:tc>
          <w:tcPr>
            <w:tcW w:w="1067"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6</w:t>
            </w:r>
          </w:p>
        </w:tc>
        <w:tc>
          <w:tcPr>
            <w:tcW w:w="90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100%</w:t>
            </w:r>
          </w:p>
        </w:tc>
        <w:tc>
          <w:tcPr>
            <w:tcW w:w="1301"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100%</w:t>
            </w:r>
          </w:p>
        </w:tc>
        <w:tc>
          <w:tcPr>
            <w:tcW w:w="67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6</w:t>
            </w:r>
          </w:p>
        </w:tc>
        <w:tc>
          <w:tcPr>
            <w:tcW w:w="960"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jc w:val="center"/>
        </w:trPr>
        <w:tc>
          <w:tcPr>
            <w:tcW w:w="722" w:type="dxa"/>
            <w:gridSpan w:val="2"/>
            <w:vMerge w:val="continue"/>
            <w:tcBorders>
              <w:left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810" w:type="dxa"/>
            <w:gridSpan w:val="5"/>
            <w:vMerge w:val="continue"/>
            <w:tcBorders>
              <w:left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1070" w:type="dxa"/>
            <w:gridSpan w:val="6"/>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1263"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lang w:val="en-US" w:eastAsia="zh-CN"/>
              </w:rPr>
            </w:pPr>
          </w:p>
        </w:tc>
        <w:tc>
          <w:tcPr>
            <w:tcW w:w="1067"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lang w:val="en-US" w:eastAsia="zh-CN"/>
              </w:rPr>
            </w:pPr>
          </w:p>
        </w:tc>
        <w:tc>
          <w:tcPr>
            <w:tcW w:w="90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lang w:val="en-US" w:eastAsia="zh-CN"/>
              </w:rPr>
            </w:pPr>
          </w:p>
        </w:tc>
        <w:tc>
          <w:tcPr>
            <w:tcW w:w="1301"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lang w:val="en-US" w:eastAsia="zh-CN"/>
              </w:rPr>
            </w:pPr>
          </w:p>
        </w:tc>
        <w:tc>
          <w:tcPr>
            <w:tcW w:w="67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lang w:val="en-US" w:eastAsia="zh-CN"/>
              </w:rPr>
            </w:pPr>
          </w:p>
        </w:tc>
        <w:tc>
          <w:tcPr>
            <w:tcW w:w="960"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jc w:val="center"/>
        </w:trPr>
        <w:tc>
          <w:tcPr>
            <w:tcW w:w="722" w:type="dxa"/>
            <w:gridSpan w:val="2"/>
            <w:vMerge w:val="continue"/>
            <w:tcBorders>
              <w:left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810" w:type="dxa"/>
            <w:gridSpan w:val="5"/>
            <w:vMerge w:val="continue"/>
            <w:tcBorders>
              <w:left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1070" w:type="dxa"/>
            <w:gridSpan w:val="6"/>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成本指标</w:t>
            </w:r>
          </w:p>
        </w:tc>
        <w:tc>
          <w:tcPr>
            <w:tcW w:w="1263"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项目经费使用量</w:t>
            </w:r>
          </w:p>
        </w:tc>
        <w:tc>
          <w:tcPr>
            <w:tcW w:w="1067"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6</w:t>
            </w:r>
          </w:p>
        </w:tc>
        <w:tc>
          <w:tcPr>
            <w:tcW w:w="90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lang w:val="en-US" w:eastAsia="zh-CN"/>
              </w:rPr>
            </w:pPr>
            <w:r>
              <w:rPr>
                <w:rFonts w:hint="default" w:ascii="宋体" w:hAnsi="Times New Roman" w:eastAsia="宋体" w:cs="宋体"/>
                <w:color w:val="000000"/>
                <w:kern w:val="0"/>
                <w:sz w:val="18"/>
                <w:szCs w:val="18"/>
                <w:lang w:val="en-US" w:eastAsia="zh-CN"/>
              </w:rPr>
              <w:t>≤20</w:t>
            </w:r>
            <w:r>
              <w:rPr>
                <w:rFonts w:hint="eastAsia" w:ascii="宋体" w:hAnsi="Times New Roman" w:eastAsia="宋体" w:cs="宋体"/>
                <w:color w:val="000000"/>
                <w:kern w:val="0"/>
                <w:sz w:val="18"/>
                <w:szCs w:val="18"/>
                <w:lang w:val="en-US" w:eastAsia="zh-CN"/>
              </w:rPr>
              <w:t>万元</w:t>
            </w:r>
          </w:p>
        </w:tc>
        <w:tc>
          <w:tcPr>
            <w:tcW w:w="1301"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lang w:val="en-US" w:eastAsia="zh-CN"/>
              </w:rPr>
            </w:pPr>
            <w:r>
              <w:rPr>
                <w:rFonts w:hint="default" w:ascii="宋体" w:hAnsi="Times New Roman" w:eastAsia="宋体" w:cs="宋体"/>
                <w:color w:val="000000"/>
                <w:kern w:val="0"/>
                <w:sz w:val="18"/>
                <w:szCs w:val="18"/>
                <w:lang w:val="en-US" w:eastAsia="zh-CN"/>
              </w:rPr>
              <w:t>20</w:t>
            </w:r>
            <w:r>
              <w:rPr>
                <w:rFonts w:hint="eastAsia" w:ascii="宋体" w:hAnsi="Times New Roman" w:eastAsia="宋体" w:cs="宋体"/>
                <w:color w:val="000000"/>
                <w:kern w:val="0"/>
                <w:sz w:val="18"/>
                <w:szCs w:val="18"/>
                <w:lang w:val="en-US" w:eastAsia="zh-CN"/>
              </w:rPr>
              <w:t>万元</w:t>
            </w:r>
          </w:p>
        </w:tc>
        <w:tc>
          <w:tcPr>
            <w:tcW w:w="67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6</w:t>
            </w:r>
          </w:p>
        </w:tc>
        <w:tc>
          <w:tcPr>
            <w:tcW w:w="960"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jc w:val="center"/>
        </w:trPr>
        <w:tc>
          <w:tcPr>
            <w:tcW w:w="722" w:type="dxa"/>
            <w:gridSpan w:val="2"/>
            <w:vMerge w:val="continue"/>
            <w:tcBorders>
              <w:left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810" w:type="dxa"/>
            <w:gridSpan w:val="5"/>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1070" w:type="dxa"/>
            <w:gridSpan w:val="6"/>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1263"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项目资金使用规范度</w:t>
            </w:r>
          </w:p>
        </w:tc>
        <w:tc>
          <w:tcPr>
            <w:tcW w:w="1067"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6</w:t>
            </w:r>
          </w:p>
        </w:tc>
        <w:tc>
          <w:tcPr>
            <w:tcW w:w="90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lang w:val="en-US" w:eastAsia="zh-CN"/>
              </w:rPr>
            </w:pPr>
            <w:r>
              <w:rPr>
                <w:rFonts w:hint="default" w:ascii="宋体" w:hAnsi="Times New Roman" w:eastAsia="宋体" w:cs="宋体"/>
                <w:color w:val="000000"/>
                <w:kern w:val="0"/>
                <w:sz w:val="18"/>
                <w:szCs w:val="18"/>
                <w:lang w:val="en-US" w:eastAsia="zh-CN"/>
              </w:rPr>
              <w:t>100%</w:t>
            </w:r>
          </w:p>
        </w:tc>
        <w:tc>
          <w:tcPr>
            <w:tcW w:w="1301"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lang w:val="en-US" w:eastAsia="zh-CN"/>
              </w:rPr>
            </w:pPr>
            <w:r>
              <w:rPr>
                <w:rFonts w:hint="default" w:ascii="宋体" w:hAnsi="Times New Roman" w:eastAsia="宋体" w:cs="宋体"/>
                <w:color w:val="000000"/>
                <w:kern w:val="0"/>
                <w:sz w:val="18"/>
                <w:szCs w:val="18"/>
                <w:lang w:val="en-US" w:eastAsia="zh-CN"/>
              </w:rPr>
              <w:t>100%</w:t>
            </w:r>
          </w:p>
        </w:tc>
        <w:tc>
          <w:tcPr>
            <w:tcW w:w="67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6</w:t>
            </w:r>
          </w:p>
        </w:tc>
        <w:tc>
          <w:tcPr>
            <w:tcW w:w="960"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trHeight w:val="309" w:hRule="atLeast"/>
          <w:jc w:val="center"/>
        </w:trPr>
        <w:tc>
          <w:tcPr>
            <w:tcW w:w="722" w:type="dxa"/>
            <w:gridSpan w:val="2"/>
            <w:vMerge w:val="continue"/>
            <w:tcBorders>
              <w:left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810" w:type="dxa"/>
            <w:gridSpan w:val="5"/>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lang w:eastAsia="zh-CN"/>
              </w:rPr>
            </w:pPr>
            <w:r>
              <w:rPr>
                <w:rFonts w:hint="eastAsia" w:ascii="宋体" w:hAnsi="Times New Roman" w:eastAsia="宋体" w:cs="宋体"/>
                <w:color w:val="000000"/>
                <w:kern w:val="0"/>
                <w:sz w:val="18"/>
                <w:szCs w:val="18"/>
              </w:rPr>
              <w:t xml:space="preserve"> 效益指标</w:t>
            </w:r>
            <w:r>
              <w:rPr>
                <w:rFonts w:hint="eastAsia" w:ascii="宋体" w:hAnsi="Times New Roman" w:eastAsia="宋体" w:cs="宋体"/>
                <w:color w:val="000000"/>
                <w:kern w:val="0"/>
                <w:sz w:val="18"/>
                <w:szCs w:val="18"/>
                <w:lang w:eastAsia="zh-CN"/>
              </w:rPr>
              <w:t>（</w:t>
            </w:r>
            <w:r>
              <w:rPr>
                <w:rFonts w:hint="eastAsia" w:ascii="宋体" w:hAnsi="Times New Roman" w:eastAsia="宋体" w:cs="宋体"/>
                <w:color w:val="000000"/>
                <w:kern w:val="0"/>
                <w:sz w:val="18"/>
                <w:szCs w:val="18"/>
                <w:lang w:val="en-US" w:eastAsia="zh-CN"/>
              </w:rPr>
              <w:t>30分</w:t>
            </w:r>
            <w:r>
              <w:rPr>
                <w:rFonts w:hint="eastAsia" w:ascii="宋体" w:hAnsi="Times New Roman" w:eastAsia="宋体" w:cs="宋体"/>
                <w:color w:val="000000"/>
                <w:kern w:val="0"/>
                <w:sz w:val="18"/>
                <w:szCs w:val="18"/>
                <w:lang w:eastAsia="zh-CN"/>
              </w:rPr>
              <w:t>）</w:t>
            </w:r>
          </w:p>
        </w:tc>
        <w:tc>
          <w:tcPr>
            <w:tcW w:w="1070"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经济效益指标</w:t>
            </w:r>
          </w:p>
        </w:tc>
        <w:tc>
          <w:tcPr>
            <w:tcW w:w="1263"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1067"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90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1301"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67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960"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jc w:val="center"/>
        </w:trPr>
        <w:tc>
          <w:tcPr>
            <w:tcW w:w="722" w:type="dxa"/>
            <w:gridSpan w:val="2"/>
            <w:vMerge w:val="continue"/>
            <w:tcBorders>
              <w:left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810" w:type="dxa"/>
            <w:gridSpan w:val="5"/>
            <w:vMerge w:val="continue"/>
            <w:tcBorders>
              <w:left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1070"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社会效益指标</w:t>
            </w:r>
          </w:p>
        </w:tc>
        <w:tc>
          <w:tcPr>
            <w:tcW w:w="1263"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1067"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90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1301"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67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960"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jc w:val="center"/>
        </w:trPr>
        <w:tc>
          <w:tcPr>
            <w:tcW w:w="722" w:type="dxa"/>
            <w:gridSpan w:val="2"/>
            <w:vMerge w:val="continue"/>
            <w:tcBorders>
              <w:left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810" w:type="dxa"/>
            <w:gridSpan w:val="5"/>
            <w:vMerge w:val="continue"/>
            <w:tcBorders>
              <w:left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1070"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生态效益指标</w:t>
            </w:r>
          </w:p>
        </w:tc>
        <w:tc>
          <w:tcPr>
            <w:tcW w:w="1263"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1067"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90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1301"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67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960"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jc w:val="center"/>
        </w:trPr>
        <w:tc>
          <w:tcPr>
            <w:tcW w:w="722" w:type="dxa"/>
            <w:gridSpan w:val="2"/>
            <w:vMerge w:val="continue"/>
            <w:tcBorders>
              <w:left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810" w:type="dxa"/>
            <w:gridSpan w:val="5"/>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1070"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可持续影响指标</w:t>
            </w:r>
          </w:p>
        </w:tc>
        <w:tc>
          <w:tcPr>
            <w:tcW w:w="1263"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1067"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90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1301"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67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960"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jc w:val="center"/>
        </w:trPr>
        <w:tc>
          <w:tcPr>
            <w:tcW w:w="722" w:type="dxa"/>
            <w:gridSpan w:val="2"/>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810"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满意度指标(10分)</w:t>
            </w:r>
          </w:p>
        </w:tc>
        <w:tc>
          <w:tcPr>
            <w:tcW w:w="1070"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服务对象满意度指标</w:t>
            </w:r>
          </w:p>
        </w:tc>
        <w:tc>
          <w:tcPr>
            <w:tcW w:w="1263"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行业主管部门满意度</w:t>
            </w:r>
          </w:p>
        </w:tc>
        <w:tc>
          <w:tcPr>
            <w:tcW w:w="1067"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10</w:t>
            </w:r>
          </w:p>
        </w:tc>
        <w:tc>
          <w:tcPr>
            <w:tcW w:w="90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≧90%</w:t>
            </w:r>
          </w:p>
        </w:tc>
        <w:tc>
          <w:tcPr>
            <w:tcW w:w="1301"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100%</w:t>
            </w:r>
          </w:p>
        </w:tc>
        <w:tc>
          <w:tcPr>
            <w:tcW w:w="67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10</w:t>
            </w:r>
          </w:p>
        </w:tc>
        <w:tc>
          <w:tcPr>
            <w:tcW w:w="960"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trHeight w:val="462" w:hRule="atLeast"/>
          <w:jc w:val="center"/>
        </w:trPr>
        <w:tc>
          <w:tcPr>
            <w:tcW w:w="3865" w:type="dxa"/>
            <w:gridSpan w:val="1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总分</w:t>
            </w:r>
          </w:p>
        </w:tc>
        <w:tc>
          <w:tcPr>
            <w:tcW w:w="1067"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70</w:t>
            </w:r>
          </w:p>
        </w:tc>
        <w:tc>
          <w:tcPr>
            <w:tcW w:w="2202" w:type="dxa"/>
            <w:gridSpan w:val="10"/>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c>
          <w:tcPr>
            <w:tcW w:w="67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68</w:t>
            </w:r>
          </w:p>
        </w:tc>
        <w:tc>
          <w:tcPr>
            <w:tcW w:w="960"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jc w:val="center"/>
        </w:trPr>
        <w:tc>
          <w:tcPr>
            <w:tcW w:w="8769" w:type="dxa"/>
            <w:gridSpan w:val="49"/>
            <w:tcBorders>
              <w:top w:val="nil"/>
              <w:left w:val="nil"/>
              <w:bottom w:val="nil"/>
              <w:right w:val="nil"/>
            </w:tcBorders>
          </w:tcPr>
          <w:p>
            <w:pPr>
              <w:autoSpaceDE w:val="0"/>
              <w:autoSpaceDN w:val="0"/>
              <w:adjustRightInd w:val="0"/>
              <w:jc w:val="center"/>
              <w:rPr>
                <w:rFonts w:ascii="Times New Roman" w:hAnsi="Times New Roman" w:cs="Times New Roman"/>
                <w:sz w:val="18"/>
                <w:szCs w:val="18"/>
              </w:rPr>
            </w:pPr>
            <w:r>
              <w:rPr>
                <w:rFonts w:ascii="仿宋_GB2312" w:hAnsi="Times New Roman" w:eastAsia="仿宋_GB2312" w:cs="Times New Roman"/>
                <w:sz w:val="18"/>
                <w:szCs w:val="18"/>
              </w:rPr>
              <w:br w:type="page"/>
            </w:r>
            <w:r>
              <w:rPr>
                <w:rFonts w:hint="eastAsia" w:ascii="宋体" w:hAnsi="Times New Roman" w:cs="宋体"/>
                <w:color w:val="000000"/>
                <w:kern w:val="0"/>
                <w:sz w:val="18"/>
                <w:szCs w:val="18"/>
              </w:rPr>
              <w:t>项目支出绩效自评表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trHeight w:val="441" w:hRule="atLeast"/>
          <w:jc w:val="center"/>
        </w:trPr>
        <w:tc>
          <w:tcPr>
            <w:tcW w:w="8769" w:type="dxa"/>
            <w:gridSpan w:val="49"/>
            <w:tcBorders>
              <w:top w:val="nil"/>
              <w:left w:val="nil"/>
              <w:bottom w:val="single" w:color="auto" w:sz="6" w:space="0"/>
              <w:right w:val="nil"/>
            </w:tcBorders>
          </w:tcPr>
          <w:p>
            <w:pPr>
              <w:autoSpaceDE w:val="0"/>
              <w:autoSpaceDN w:val="0"/>
              <w:adjustRightInd w:val="0"/>
              <w:jc w:val="center"/>
              <w:rPr>
                <w:rFonts w:ascii="宋体" w:hAnsi="Times New Roman" w:cs="Times New Roman"/>
                <w:color w:val="000000"/>
                <w:kern w:val="0"/>
                <w:sz w:val="18"/>
                <w:szCs w:val="18"/>
              </w:rPr>
            </w:pPr>
            <w:r>
              <w:rPr>
                <w:rFonts w:hint="eastAsia" w:ascii="宋体" w:hAnsi="Times New Roman" w:cs="宋体"/>
                <w:color w:val="000000"/>
                <w:kern w:val="0"/>
                <w:sz w:val="18"/>
                <w:szCs w:val="18"/>
              </w:rPr>
              <w:t>（</w:t>
            </w:r>
            <w:r>
              <w:rPr>
                <w:rFonts w:ascii="宋体" w:hAnsi="Times New Roman" w:cs="宋体"/>
                <w:color w:val="000000"/>
                <w:kern w:val="0"/>
                <w:sz w:val="18"/>
                <w:szCs w:val="18"/>
              </w:rPr>
              <w:t xml:space="preserve"> 2020 </w:t>
            </w:r>
            <w:r>
              <w:rPr>
                <w:rFonts w:hint="eastAsia" w:ascii="宋体" w:hAnsi="Times New Roman" w:cs="宋体"/>
                <w:color w:val="000000"/>
                <w:kern w:val="0"/>
                <w:sz w:val="18"/>
                <w:szCs w:val="18"/>
              </w:rPr>
              <w:t>年度）</w:t>
            </w:r>
          </w:p>
          <w:p>
            <w:pPr>
              <w:autoSpaceDE w:val="0"/>
              <w:autoSpaceDN w:val="0"/>
              <w:adjustRightIn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jc w:val="center"/>
        </w:trPr>
        <w:tc>
          <w:tcPr>
            <w:tcW w:w="1880"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宋体" w:hAnsi="Times New Roman" w:cs="宋体"/>
                <w:color w:val="000000"/>
                <w:kern w:val="0"/>
                <w:sz w:val="18"/>
                <w:szCs w:val="18"/>
              </w:rPr>
              <w:t>项目名称</w:t>
            </w:r>
          </w:p>
        </w:tc>
        <w:tc>
          <w:tcPr>
            <w:tcW w:w="2969" w:type="dxa"/>
            <w:gridSpan w:val="1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r>
              <w:rPr>
                <w:rFonts w:hint="eastAsia" w:ascii="Times New Roman" w:hAnsi="Times New Roman" w:cs="宋体"/>
                <w:sz w:val="18"/>
                <w:szCs w:val="18"/>
              </w:rPr>
              <w:t>办公区物业管理</w:t>
            </w:r>
          </w:p>
        </w:tc>
        <w:tc>
          <w:tcPr>
            <w:tcW w:w="984"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宋体" w:hAnsi="Times New Roman" w:cs="宋体"/>
                <w:color w:val="000000"/>
                <w:kern w:val="0"/>
                <w:sz w:val="18"/>
                <w:szCs w:val="18"/>
              </w:rPr>
              <w:t>项目负责人及电话</w:t>
            </w:r>
          </w:p>
        </w:tc>
        <w:tc>
          <w:tcPr>
            <w:tcW w:w="2936" w:type="dxa"/>
            <w:gridSpan w:val="1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r>
              <w:rPr>
                <w:rFonts w:hint="eastAsia" w:ascii="Times New Roman" w:hAnsi="Times New Roman" w:cs="宋体"/>
                <w:sz w:val="18"/>
                <w:szCs w:val="18"/>
              </w:rPr>
              <w:t>姚建成</w:t>
            </w:r>
            <w:r>
              <w:rPr>
                <w:rFonts w:ascii="Times New Roman" w:hAnsi="Times New Roman" w:cs="Times New Roman"/>
                <w:sz w:val="18"/>
                <w:szCs w:val="18"/>
              </w:rPr>
              <w:t xml:space="preserve"> 3380158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jc w:val="center"/>
        </w:trPr>
        <w:tc>
          <w:tcPr>
            <w:tcW w:w="1880"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宋体" w:hAnsi="Times New Roman" w:cs="宋体"/>
                <w:color w:val="000000"/>
                <w:kern w:val="0"/>
                <w:sz w:val="18"/>
                <w:szCs w:val="18"/>
              </w:rPr>
              <w:t>主管部门</w:t>
            </w:r>
          </w:p>
        </w:tc>
        <w:tc>
          <w:tcPr>
            <w:tcW w:w="2969" w:type="dxa"/>
            <w:gridSpan w:val="1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r>
              <w:rPr>
                <w:rFonts w:hint="eastAsia" w:ascii="Times New Roman" w:hAnsi="Times New Roman" w:cs="宋体"/>
                <w:sz w:val="18"/>
                <w:szCs w:val="18"/>
              </w:rPr>
              <w:t>内蒙古自治区林业和草原局</w:t>
            </w:r>
          </w:p>
        </w:tc>
        <w:tc>
          <w:tcPr>
            <w:tcW w:w="984"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宋体" w:hAnsi="Times New Roman" w:cs="宋体"/>
                <w:color w:val="000000"/>
                <w:kern w:val="0"/>
                <w:sz w:val="18"/>
                <w:szCs w:val="18"/>
              </w:rPr>
              <w:t>实施单位</w:t>
            </w:r>
          </w:p>
        </w:tc>
        <w:tc>
          <w:tcPr>
            <w:tcW w:w="2936" w:type="dxa"/>
            <w:gridSpan w:val="1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r>
              <w:rPr>
                <w:rFonts w:hint="eastAsia" w:ascii="Times New Roman" w:hAnsi="Times New Roman" w:cs="宋体"/>
                <w:sz w:val="18"/>
                <w:szCs w:val="18"/>
              </w:rPr>
              <w:t>内蒙古自治区林业科学研究院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jc w:val="center"/>
        </w:trPr>
        <w:tc>
          <w:tcPr>
            <w:tcW w:w="1880" w:type="dxa"/>
            <w:gridSpan w:val="9"/>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r>
              <w:rPr>
                <w:rFonts w:hint="eastAsia" w:ascii="宋体" w:hAnsi="Times New Roman" w:cs="宋体"/>
                <w:color w:val="000000"/>
                <w:kern w:val="0"/>
                <w:sz w:val="18"/>
                <w:szCs w:val="18"/>
              </w:rPr>
              <w:t>项目预算执行情况</w:t>
            </w:r>
            <w:r>
              <w:rPr>
                <w:rFonts w:ascii="Times New Roman" w:hAnsi="Times New Roman" w:cs="Times New Roman"/>
                <w:color w:val="000000"/>
                <w:kern w:val="0"/>
                <w:sz w:val="18"/>
                <w:szCs w:val="18"/>
              </w:rPr>
              <w:t xml:space="preserve"> </w:t>
            </w:r>
            <w:r>
              <w:rPr>
                <w:rFonts w:hint="eastAsia" w:ascii="宋体" w:hAnsi="Times New Roman" w:cs="宋体"/>
                <w:color w:val="000000"/>
                <w:kern w:val="0"/>
                <w:sz w:val="18"/>
                <w:szCs w:val="18"/>
              </w:rPr>
              <w:t>（万元）</w:t>
            </w:r>
          </w:p>
        </w:tc>
        <w:tc>
          <w:tcPr>
            <w:tcW w:w="844"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c>
          <w:tcPr>
            <w:tcW w:w="2125" w:type="dxa"/>
            <w:gridSpan w:val="1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宋体" w:hAnsi="Times New Roman" w:cs="宋体"/>
                <w:color w:val="000000"/>
                <w:kern w:val="0"/>
                <w:sz w:val="18"/>
                <w:szCs w:val="18"/>
              </w:rPr>
              <w:t>全年预算数（</w:t>
            </w:r>
            <w:r>
              <w:rPr>
                <w:rFonts w:ascii="宋体" w:hAnsi="Times New Roman" w:cs="宋体"/>
                <w:color w:val="000000"/>
                <w:kern w:val="0"/>
                <w:sz w:val="18"/>
                <w:szCs w:val="18"/>
              </w:rPr>
              <w:t>A</w:t>
            </w:r>
            <w:r>
              <w:rPr>
                <w:rFonts w:hint="eastAsia" w:ascii="宋体" w:hAnsi="Times New Roman" w:cs="宋体"/>
                <w:color w:val="000000"/>
                <w:kern w:val="0"/>
                <w:sz w:val="18"/>
                <w:szCs w:val="18"/>
              </w:rPr>
              <w:t>）</w:t>
            </w:r>
          </w:p>
        </w:tc>
        <w:tc>
          <w:tcPr>
            <w:tcW w:w="984"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宋体" w:hAnsi="Times New Roman" w:cs="宋体"/>
                <w:color w:val="000000"/>
                <w:kern w:val="0"/>
                <w:sz w:val="18"/>
                <w:szCs w:val="18"/>
              </w:rPr>
              <w:t>全年执行数（</w:t>
            </w:r>
            <w:r>
              <w:rPr>
                <w:rFonts w:ascii="宋体" w:hAnsi="Times New Roman" w:cs="宋体"/>
                <w:color w:val="000000"/>
                <w:kern w:val="0"/>
                <w:sz w:val="18"/>
                <w:szCs w:val="18"/>
              </w:rPr>
              <w:t>B</w:t>
            </w:r>
            <w:r>
              <w:rPr>
                <w:rFonts w:hint="eastAsia" w:ascii="宋体" w:hAnsi="Times New Roman" w:cs="宋体"/>
                <w:color w:val="000000"/>
                <w:kern w:val="0"/>
                <w:sz w:val="18"/>
                <w:szCs w:val="18"/>
              </w:rPr>
              <w:t>）</w:t>
            </w:r>
          </w:p>
        </w:tc>
        <w:tc>
          <w:tcPr>
            <w:tcW w:w="1301"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宋体" w:hAnsi="Times New Roman" w:cs="宋体"/>
                <w:color w:val="000000"/>
                <w:kern w:val="0"/>
                <w:sz w:val="18"/>
                <w:szCs w:val="18"/>
              </w:rPr>
              <w:t>分值</w:t>
            </w:r>
          </w:p>
        </w:tc>
        <w:tc>
          <w:tcPr>
            <w:tcW w:w="6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宋体" w:hAnsi="Times New Roman" w:cs="宋体"/>
                <w:color w:val="000000"/>
                <w:kern w:val="0"/>
                <w:sz w:val="18"/>
                <w:szCs w:val="18"/>
              </w:rPr>
              <w:t>执行率（</w:t>
            </w:r>
            <w:r>
              <w:rPr>
                <w:rFonts w:ascii="宋体" w:hAnsi="Times New Roman" w:cs="宋体"/>
                <w:color w:val="000000"/>
                <w:kern w:val="0"/>
                <w:sz w:val="18"/>
                <w:szCs w:val="18"/>
              </w:rPr>
              <w:t>B/A)</w:t>
            </w:r>
          </w:p>
        </w:tc>
        <w:tc>
          <w:tcPr>
            <w:tcW w:w="968"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宋体" w:hAnsi="Times New Roman" w:cs="宋体"/>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jc w:val="center"/>
        </w:trPr>
        <w:tc>
          <w:tcPr>
            <w:tcW w:w="1880" w:type="dxa"/>
            <w:gridSpan w:val="9"/>
            <w:vMerge w:val="continue"/>
            <w:tcBorders>
              <w:left w:val="single" w:color="auto" w:sz="6" w:space="0"/>
              <w:right w:val="single" w:color="auto" w:sz="6" w:space="0"/>
            </w:tcBorders>
            <w:vAlign w:val="center"/>
          </w:tcPr>
          <w:p>
            <w:pPr>
              <w:autoSpaceDE w:val="0"/>
              <w:autoSpaceDN w:val="0"/>
              <w:adjustRightInd w:val="0"/>
              <w:jc w:val="left"/>
              <w:rPr>
                <w:rFonts w:ascii="Times New Roman" w:hAnsi="Times New Roman" w:cs="Times New Roman"/>
                <w:color w:val="000000"/>
                <w:kern w:val="0"/>
                <w:sz w:val="18"/>
                <w:szCs w:val="18"/>
              </w:rPr>
            </w:pPr>
          </w:p>
        </w:tc>
        <w:tc>
          <w:tcPr>
            <w:tcW w:w="844"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Times New Roman" w:hAnsi="Times New Roman" w:cs="Times New Roman"/>
                <w:color w:val="000000"/>
                <w:kern w:val="0"/>
                <w:sz w:val="18"/>
                <w:szCs w:val="18"/>
              </w:rPr>
            </w:pPr>
            <w:r>
              <w:rPr>
                <w:rFonts w:hint="eastAsia" w:ascii="宋体" w:hAnsi="Times New Roman" w:cs="宋体"/>
                <w:color w:val="000000"/>
                <w:kern w:val="0"/>
                <w:sz w:val="18"/>
                <w:szCs w:val="18"/>
              </w:rPr>
              <w:t>年度资金总额：</w:t>
            </w:r>
          </w:p>
        </w:tc>
        <w:tc>
          <w:tcPr>
            <w:tcW w:w="2125" w:type="dxa"/>
            <w:gridSpan w:val="1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200</w:t>
            </w:r>
          </w:p>
        </w:tc>
        <w:tc>
          <w:tcPr>
            <w:tcW w:w="984"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199.96</w:t>
            </w:r>
          </w:p>
        </w:tc>
        <w:tc>
          <w:tcPr>
            <w:tcW w:w="1301"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000000"/>
                <w:kern w:val="0"/>
                <w:sz w:val="18"/>
                <w:szCs w:val="18"/>
              </w:rPr>
            </w:pPr>
            <w:r>
              <w:rPr>
                <w:rFonts w:ascii="宋体" w:hAnsi="Times New Roman" w:cs="宋体"/>
                <w:color w:val="000000"/>
                <w:kern w:val="0"/>
                <w:sz w:val="18"/>
                <w:szCs w:val="18"/>
              </w:rPr>
              <w:t>10</w:t>
            </w:r>
          </w:p>
        </w:tc>
        <w:tc>
          <w:tcPr>
            <w:tcW w:w="6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99.98%</w:t>
            </w:r>
          </w:p>
        </w:tc>
        <w:tc>
          <w:tcPr>
            <w:tcW w:w="968"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Times New Roman" w:hAnsi="Times New Roman" w:cs="Times New Roman" w:eastAsiaTheme="minorEastAsia"/>
                <w:color w:val="000000"/>
                <w:kern w:val="0"/>
                <w:sz w:val="18"/>
                <w:szCs w:val="18"/>
                <w:lang w:eastAsia="zh-CN"/>
              </w:rPr>
            </w:pPr>
            <w:r>
              <w:rPr>
                <w:rFonts w:hint="eastAsia" w:ascii="Times New Roman" w:hAnsi="Times New Roman" w:cs="Times New Roman"/>
                <w:color w:val="000000"/>
                <w:kern w:val="0"/>
                <w:sz w:val="18"/>
                <w:szCs w:val="18"/>
                <w:lang w:val="en-US" w:eastAsia="zh-CN"/>
              </w:rPr>
              <w:t>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trHeight w:val="399" w:hRule="atLeast"/>
          <w:jc w:val="center"/>
        </w:trPr>
        <w:tc>
          <w:tcPr>
            <w:tcW w:w="1880" w:type="dxa"/>
            <w:gridSpan w:val="9"/>
            <w:vMerge w:val="continue"/>
            <w:tcBorders>
              <w:left w:val="single" w:color="auto" w:sz="6" w:space="0"/>
              <w:right w:val="single" w:color="auto" w:sz="6" w:space="0"/>
            </w:tcBorders>
            <w:vAlign w:val="center"/>
          </w:tcPr>
          <w:p>
            <w:pPr>
              <w:autoSpaceDE w:val="0"/>
              <w:autoSpaceDN w:val="0"/>
              <w:adjustRightInd w:val="0"/>
              <w:jc w:val="left"/>
              <w:rPr>
                <w:rFonts w:ascii="Times New Roman" w:hAnsi="Times New Roman" w:cs="Times New Roman"/>
                <w:color w:val="000000"/>
                <w:kern w:val="0"/>
                <w:sz w:val="18"/>
                <w:szCs w:val="18"/>
              </w:rPr>
            </w:pPr>
          </w:p>
        </w:tc>
        <w:tc>
          <w:tcPr>
            <w:tcW w:w="844"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Times New Roman" w:hAnsi="Times New Roman" w:cs="Times New Roman"/>
                <w:color w:val="000000"/>
                <w:kern w:val="0"/>
                <w:sz w:val="18"/>
                <w:szCs w:val="18"/>
              </w:rPr>
            </w:pPr>
            <w:r>
              <w:rPr>
                <w:rFonts w:hint="eastAsia" w:ascii="宋体" w:hAnsi="Times New Roman" w:cs="宋体"/>
                <w:color w:val="000000"/>
                <w:kern w:val="0"/>
                <w:sz w:val="18"/>
                <w:szCs w:val="18"/>
              </w:rPr>
              <w:t>其中：财政拨款</w:t>
            </w:r>
          </w:p>
        </w:tc>
        <w:tc>
          <w:tcPr>
            <w:tcW w:w="2125" w:type="dxa"/>
            <w:gridSpan w:val="1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200</w:t>
            </w:r>
          </w:p>
        </w:tc>
        <w:tc>
          <w:tcPr>
            <w:tcW w:w="984"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199.96</w:t>
            </w:r>
          </w:p>
        </w:tc>
        <w:tc>
          <w:tcPr>
            <w:tcW w:w="1301"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6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99.98%</w:t>
            </w:r>
          </w:p>
        </w:tc>
        <w:tc>
          <w:tcPr>
            <w:tcW w:w="968"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trHeight w:val="366" w:hRule="atLeast"/>
          <w:jc w:val="center"/>
        </w:trPr>
        <w:tc>
          <w:tcPr>
            <w:tcW w:w="1880" w:type="dxa"/>
            <w:gridSpan w:val="9"/>
            <w:vMerge w:val="continue"/>
            <w:tcBorders>
              <w:left w:val="single" w:color="auto" w:sz="6" w:space="0"/>
              <w:bottom w:val="single" w:color="auto" w:sz="6" w:space="0"/>
              <w:right w:val="single" w:color="auto" w:sz="6" w:space="0"/>
            </w:tcBorders>
            <w:vAlign w:val="center"/>
          </w:tcPr>
          <w:p>
            <w:pPr>
              <w:autoSpaceDE w:val="0"/>
              <w:autoSpaceDN w:val="0"/>
              <w:adjustRightInd w:val="0"/>
              <w:jc w:val="left"/>
              <w:rPr>
                <w:rFonts w:ascii="Times New Roman" w:hAnsi="Times New Roman" w:cs="Times New Roman"/>
                <w:color w:val="000000"/>
                <w:kern w:val="0"/>
                <w:sz w:val="18"/>
                <w:szCs w:val="18"/>
              </w:rPr>
            </w:pPr>
          </w:p>
        </w:tc>
        <w:tc>
          <w:tcPr>
            <w:tcW w:w="844"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Times New Roman" w:hAnsi="Times New Roman" w:cs="Times New Roman"/>
                <w:color w:val="000000"/>
                <w:kern w:val="0"/>
                <w:sz w:val="18"/>
                <w:szCs w:val="18"/>
              </w:rPr>
            </w:pPr>
            <w:r>
              <w:rPr>
                <w:rFonts w:hint="eastAsia" w:ascii="宋体" w:hAnsi="Times New Roman" w:cs="宋体"/>
                <w:color w:val="000000"/>
                <w:kern w:val="0"/>
                <w:sz w:val="18"/>
                <w:szCs w:val="18"/>
              </w:rPr>
              <w:t>其他资金</w:t>
            </w:r>
          </w:p>
        </w:tc>
        <w:tc>
          <w:tcPr>
            <w:tcW w:w="2125" w:type="dxa"/>
            <w:gridSpan w:val="1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c>
          <w:tcPr>
            <w:tcW w:w="984"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c>
          <w:tcPr>
            <w:tcW w:w="1301"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6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000000"/>
                <w:kern w:val="0"/>
                <w:sz w:val="18"/>
                <w:szCs w:val="18"/>
              </w:rPr>
            </w:pPr>
          </w:p>
        </w:tc>
        <w:tc>
          <w:tcPr>
            <w:tcW w:w="968"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trHeight w:val="397" w:hRule="atLeast"/>
          <w:jc w:val="center"/>
        </w:trPr>
        <w:tc>
          <w:tcPr>
            <w:tcW w:w="913" w:type="dxa"/>
            <w:gridSpan w:val="3"/>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r>
              <w:rPr>
                <w:rFonts w:hint="eastAsia" w:ascii="宋体" w:hAnsi="Times New Roman" w:cs="宋体"/>
                <w:color w:val="000000"/>
                <w:kern w:val="0"/>
                <w:sz w:val="18"/>
                <w:szCs w:val="18"/>
              </w:rPr>
              <w:t>年度总体目标完成情况</w:t>
            </w:r>
          </w:p>
        </w:tc>
        <w:tc>
          <w:tcPr>
            <w:tcW w:w="3936" w:type="dxa"/>
            <w:gridSpan w:val="2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宋体" w:hAnsi="Times New Roman" w:cs="宋体"/>
                <w:color w:val="000000"/>
                <w:kern w:val="0"/>
                <w:sz w:val="18"/>
                <w:szCs w:val="18"/>
              </w:rPr>
              <w:t>预期目标</w:t>
            </w:r>
          </w:p>
        </w:tc>
        <w:tc>
          <w:tcPr>
            <w:tcW w:w="3920" w:type="dxa"/>
            <w:gridSpan w:val="2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宋体" w:hAnsi="Times New Roman" w:cs="宋体"/>
                <w:color w:val="000000"/>
                <w:kern w:val="0"/>
                <w:sz w:val="18"/>
                <w:szCs w:val="18"/>
              </w:rPr>
              <w:t>目标实际完成情况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trHeight w:val="563" w:hRule="atLeast"/>
          <w:jc w:val="center"/>
        </w:trPr>
        <w:tc>
          <w:tcPr>
            <w:tcW w:w="913" w:type="dxa"/>
            <w:gridSpan w:val="3"/>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c>
          <w:tcPr>
            <w:tcW w:w="3936" w:type="dxa"/>
            <w:gridSpan w:val="2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Times New Roman" w:hAnsi="Times New Roman" w:cs="Times New Roman"/>
                <w:sz w:val="18"/>
                <w:szCs w:val="18"/>
              </w:rPr>
            </w:pPr>
            <w:r>
              <w:rPr>
                <w:rFonts w:ascii="Times New Roman" w:hAnsi="Times New Roman" w:cs="Times New Roman"/>
                <w:sz w:val="18"/>
                <w:szCs w:val="18"/>
              </w:rPr>
              <w:t>1.</w:t>
            </w:r>
            <w:r>
              <w:rPr>
                <w:rFonts w:hint="eastAsia" w:ascii="Times New Roman" w:hAnsi="Times New Roman" w:cs="宋体"/>
                <w:sz w:val="18"/>
                <w:szCs w:val="18"/>
              </w:rPr>
              <w:t>保证办公区域整洁</w:t>
            </w:r>
            <w:r>
              <w:rPr>
                <w:rFonts w:ascii="Times New Roman" w:hAnsi="Times New Roman" w:cs="Times New Roman"/>
                <w:sz w:val="18"/>
                <w:szCs w:val="18"/>
              </w:rPr>
              <w:t>,</w:t>
            </w:r>
            <w:r>
              <w:rPr>
                <w:rFonts w:hint="eastAsia" w:ascii="Times New Roman" w:hAnsi="Times New Roman" w:cs="宋体"/>
                <w:sz w:val="18"/>
                <w:szCs w:val="18"/>
              </w:rPr>
              <w:t>庭院干净</w:t>
            </w:r>
            <w:r>
              <w:rPr>
                <w:rFonts w:ascii="Times New Roman" w:hAnsi="Times New Roman" w:cs="Times New Roman"/>
                <w:sz w:val="18"/>
                <w:szCs w:val="18"/>
              </w:rPr>
              <w:t>; 2.</w:t>
            </w:r>
            <w:r>
              <w:rPr>
                <w:rFonts w:hint="eastAsia" w:ascii="Times New Roman" w:hAnsi="Times New Roman" w:cs="宋体"/>
                <w:sz w:val="18"/>
                <w:szCs w:val="18"/>
              </w:rPr>
              <w:t>及时保养</w:t>
            </w:r>
            <w:r>
              <w:rPr>
                <w:rFonts w:ascii="Times New Roman" w:hAnsi="Times New Roman" w:cs="Times New Roman"/>
                <w:sz w:val="18"/>
                <w:szCs w:val="18"/>
              </w:rPr>
              <w:t>;3.</w:t>
            </w:r>
            <w:r>
              <w:rPr>
                <w:rFonts w:hint="eastAsia" w:ascii="Times New Roman" w:hAnsi="Times New Roman" w:cs="宋体"/>
                <w:sz w:val="18"/>
                <w:szCs w:val="18"/>
              </w:rPr>
              <w:t>保证消防设备设施正常运转</w:t>
            </w:r>
            <w:r>
              <w:rPr>
                <w:rFonts w:ascii="Times New Roman" w:hAnsi="Times New Roman" w:cs="Times New Roman"/>
                <w:sz w:val="18"/>
                <w:szCs w:val="18"/>
              </w:rPr>
              <w:t>;4.</w:t>
            </w:r>
            <w:r>
              <w:rPr>
                <w:rFonts w:hint="eastAsia" w:ascii="Times New Roman" w:hAnsi="Times New Roman" w:cs="宋体"/>
                <w:sz w:val="18"/>
                <w:szCs w:val="18"/>
              </w:rPr>
              <w:t>维护好安全秩序</w:t>
            </w:r>
            <w:r>
              <w:rPr>
                <w:rFonts w:ascii="Times New Roman" w:hAnsi="Times New Roman" w:cs="Times New Roman"/>
                <w:sz w:val="18"/>
                <w:szCs w:val="18"/>
              </w:rPr>
              <w:t>,</w:t>
            </w:r>
            <w:r>
              <w:rPr>
                <w:rFonts w:hint="eastAsia" w:ascii="Times New Roman" w:hAnsi="Times New Roman" w:cs="宋体"/>
                <w:sz w:val="18"/>
                <w:szCs w:val="18"/>
              </w:rPr>
              <w:t>做到来客有登记</w:t>
            </w:r>
            <w:r>
              <w:rPr>
                <w:rFonts w:ascii="Times New Roman" w:hAnsi="Times New Roman" w:cs="Times New Roman"/>
                <w:sz w:val="18"/>
                <w:szCs w:val="18"/>
              </w:rPr>
              <w:t>,</w:t>
            </w:r>
            <w:r>
              <w:rPr>
                <w:rFonts w:hint="eastAsia" w:ascii="Times New Roman" w:hAnsi="Times New Roman" w:cs="宋体"/>
                <w:sz w:val="18"/>
                <w:szCs w:val="18"/>
              </w:rPr>
              <w:t>出入有记录</w:t>
            </w:r>
            <w:r>
              <w:rPr>
                <w:rFonts w:ascii="Times New Roman" w:hAnsi="Times New Roman" w:cs="Times New Roman"/>
                <w:sz w:val="18"/>
                <w:szCs w:val="18"/>
              </w:rPr>
              <w:t>;</w:t>
            </w:r>
            <w:r>
              <w:rPr>
                <w:rFonts w:hint="eastAsia" w:ascii="Times New Roman" w:hAnsi="Times New Roman" w:cs="宋体"/>
                <w:sz w:val="18"/>
                <w:szCs w:val="18"/>
              </w:rPr>
              <w:t>单位职工车辆停靠有序整齐</w:t>
            </w:r>
            <w:r>
              <w:rPr>
                <w:rFonts w:ascii="Times New Roman" w:hAnsi="Times New Roman" w:cs="Times New Roman"/>
                <w:sz w:val="18"/>
                <w:szCs w:val="18"/>
              </w:rPr>
              <w:t>,</w:t>
            </w:r>
            <w:r>
              <w:rPr>
                <w:rFonts w:hint="eastAsia" w:ascii="Times New Roman" w:hAnsi="Times New Roman" w:cs="宋体"/>
                <w:sz w:val="18"/>
                <w:szCs w:val="18"/>
              </w:rPr>
              <w:t>外来车辆及时登记</w:t>
            </w:r>
            <w:r>
              <w:rPr>
                <w:rFonts w:ascii="Times New Roman" w:hAnsi="Times New Roman" w:cs="Times New Roman"/>
                <w:sz w:val="18"/>
                <w:szCs w:val="18"/>
              </w:rPr>
              <w:t>,</w:t>
            </w:r>
            <w:r>
              <w:rPr>
                <w:rFonts w:hint="eastAsia" w:ascii="Times New Roman" w:hAnsi="Times New Roman" w:cs="宋体"/>
                <w:sz w:val="18"/>
                <w:szCs w:val="18"/>
              </w:rPr>
              <w:t>保证安全</w:t>
            </w:r>
            <w:r>
              <w:rPr>
                <w:rFonts w:ascii="Times New Roman" w:hAnsi="Times New Roman" w:cs="Times New Roman"/>
                <w:sz w:val="18"/>
                <w:szCs w:val="18"/>
              </w:rPr>
              <w:t>; 5.</w:t>
            </w:r>
            <w:r>
              <w:rPr>
                <w:rFonts w:hint="eastAsia" w:ascii="Times New Roman" w:hAnsi="Times New Roman" w:cs="宋体"/>
                <w:sz w:val="18"/>
                <w:szCs w:val="18"/>
              </w:rPr>
              <w:t>职工满意度达到</w:t>
            </w:r>
            <w:r>
              <w:rPr>
                <w:rFonts w:ascii="Times New Roman" w:hAnsi="Times New Roman" w:cs="Times New Roman"/>
                <w:sz w:val="18"/>
                <w:szCs w:val="18"/>
              </w:rPr>
              <w:t>98%.</w:t>
            </w:r>
          </w:p>
        </w:tc>
        <w:tc>
          <w:tcPr>
            <w:tcW w:w="3920" w:type="dxa"/>
            <w:gridSpan w:val="2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r>
              <w:rPr>
                <w:rFonts w:hint="eastAsia" w:ascii="Times New Roman" w:hAnsi="Times New Roman" w:cs="宋体"/>
                <w:sz w:val="18"/>
                <w:szCs w:val="18"/>
              </w:rPr>
              <w:t>全部完成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trHeight w:val="1341" w:hRule="atLeast"/>
          <w:jc w:val="center"/>
        </w:trPr>
        <w:tc>
          <w:tcPr>
            <w:tcW w:w="913" w:type="dxa"/>
            <w:gridSpan w:val="3"/>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r>
              <w:rPr>
                <w:rFonts w:hint="eastAsia" w:ascii="宋体" w:hAnsi="Times New Roman" w:cs="宋体"/>
                <w:color w:val="000000"/>
                <w:kern w:val="0"/>
                <w:sz w:val="18"/>
                <w:szCs w:val="18"/>
              </w:rPr>
              <w:t>绩效指标</w:t>
            </w:r>
          </w:p>
        </w:tc>
        <w:tc>
          <w:tcPr>
            <w:tcW w:w="984"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r>
              <w:rPr>
                <w:rFonts w:hint="eastAsia" w:ascii="宋体" w:hAnsi="Times New Roman" w:cs="宋体"/>
                <w:color w:val="000000"/>
                <w:kern w:val="0"/>
                <w:sz w:val="18"/>
                <w:szCs w:val="18"/>
              </w:rPr>
              <w:t>一级指标</w:t>
            </w:r>
          </w:p>
        </w:tc>
        <w:tc>
          <w:tcPr>
            <w:tcW w:w="827"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r>
              <w:rPr>
                <w:rFonts w:hint="eastAsia" w:ascii="宋体" w:hAnsi="Times New Roman" w:cs="宋体"/>
                <w:color w:val="000000"/>
                <w:kern w:val="0"/>
                <w:sz w:val="18"/>
                <w:szCs w:val="18"/>
              </w:rPr>
              <w:t>二级指标</w:t>
            </w:r>
          </w:p>
        </w:tc>
        <w:tc>
          <w:tcPr>
            <w:tcW w:w="1141"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宋体" w:hAnsi="Times New Roman" w:cs="宋体"/>
                <w:color w:val="000000"/>
                <w:kern w:val="0"/>
                <w:sz w:val="18"/>
                <w:szCs w:val="18"/>
              </w:rPr>
              <w:t>三级指标</w:t>
            </w:r>
          </w:p>
        </w:tc>
        <w:tc>
          <w:tcPr>
            <w:tcW w:w="984"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r>
              <w:rPr>
                <w:rFonts w:hint="eastAsia" w:ascii="宋体" w:hAnsi="Times New Roman" w:cs="宋体"/>
                <w:color w:val="000000"/>
                <w:kern w:val="0"/>
                <w:sz w:val="18"/>
                <w:szCs w:val="18"/>
              </w:rPr>
              <w:t>分值</w:t>
            </w:r>
          </w:p>
        </w:tc>
        <w:tc>
          <w:tcPr>
            <w:tcW w:w="984"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宋体" w:hAnsi="Times New Roman" w:cs="宋体"/>
                <w:color w:val="000000"/>
                <w:kern w:val="0"/>
                <w:sz w:val="18"/>
                <w:szCs w:val="18"/>
              </w:rPr>
              <w:t>预期指标值</w:t>
            </w:r>
          </w:p>
        </w:tc>
        <w:tc>
          <w:tcPr>
            <w:tcW w:w="1301"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宋体" w:hAnsi="Times New Roman" w:cs="宋体"/>
                <w:color w:val="000000"/>
                <w:kern w:val="0"/>
                <w:sz w:val="18"/>
                <w:szCs w:val="18"/>
              </w:rPr>
              <w:t>实际完成指标值</w:t>
            </w:r>
          </w:p>
        </w:tc>
        <w:tc>
          <w:tcPr>
            <w:tcW w:w="6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宋体" w:hAnsi="Times New Roman" w:cs="宋体"/>
                <w:color w:val="000000"/>
                <w:kern w:val="0"/>
                <w:sz w:val="18"/>
                <w:szCs w:val="18"/>
              </w:rPr>
              <w:t>得分</w:t>
            </w:r>
          </w:p>
        </w:tc>
        <w:tc>
          <w:tcPr>
            <w:tcW w:w="968"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宋体" w:hAnsi="Times New Roman" w:cs="宋体"/>
                <w:color w:val="000000"/>
                <w:kern w:val="0"/>
                <w:sz w:val="18"/>
                <w:szCs w:val="18"/>
              </w:rPr>
              <w:t>未完成原因及拟采取的改进措施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jc w:val="center"/>
        </w:trPr>
        <w:tc>
          <w:tcPr>
            <w:tcW w:w="913" w:type="dxa"/>
            <w:gridSpan w:val="3"/>
            <w:vMerge w:val="continue"/>
            <w:tcBorders>
              <w:left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c>
          <w:tcPr>
            <w:tcW w:w="984" w:type="dxa"/>
            <w:gridSpan w:val="7"/>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宋体" w:hAnsi="Times New Roman" w:cs="宋体"/>
                <w:color w:val="000000"/>
                <w:kern w:val="0"/>
                <w:sz w:val="18"/>
                <w:szCs w:val="18"/>
              </w:rPr>
              <w:t>产出指标</w:t>
            </w:r>
            <w:r>
              <w:rPr>
                <w:rFonts w:ascii="Times New Roman" w:hAnsi="Times New Roman" w:cs="Times New Roman"/>
                <w:color w:val="000000"/>
                <w:kern w:val="0"/>
                <w:sz w:val="18"/>
                <w:szCs w:val="18"/>
              </w:rPr>
              <w:t xml:space="preserve"> </w:t>
            </w:r>
            <w:r>
              <w:rPr>
                <w:rFonts w:ascii="宋体" w:hAnsi="Times New Roman" w:cs="宋体"/>
                <w:color w:val="000000"/>
                <w:kern w:val="0"/>
                <w:sz w:val="18"/>
                <w:szCs w:val="18"/>
              </w:rPr>
              <w:t>(50</w:t>
            </w:r>
            <w:r>
              <w:rPr>
                <w:rFonts w:hint="eastAsia" w:ascii="宋体" w:hAnsi="Times New Roman" w:cs="宋体"/>
                <w:color w:val="000000"/>
                <w:kern w:val="0"/>
                <w:sz w:val="18"/>
                <w:szCs w:val="18"/>
              </w:rPr>
              <w:t>分</w:t>
            </w:r>
            <w:r>
              <w:rPr>
                <w:rFonts w:ascii="宋体" w:hAnsi="Times New Roman" w:cs="宋体"/>
                <w:color w:val="000000"/>
                <w:kern w:val="0"/>
                <w:sz w:val="18"/>
                <w:szCs w:val="18"/>
              </w:rPr>
              <w:t>)</w:t>
            </w:r>
          </w:p>
        </w:tc>
        <w:tc>
          <w:tcPr>
            <w:tcW w:w="827" w:type="dxa"/>
            <w:gridSpan w:val="4"/>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r>
              <w:rPr>
                <w:rFonts w:hint="eastAsia" w:ascii="宋体" w:hAnsi="Times New Roman" w:cs="宋体"/>
                <w:color w:val="000000"/>
                <w:kern w:val="0"/>
                <w:sz w:val="18"/>
                <w:szCs w:val="18"/>
              </w:rPr>
              <w:t>数量指标</w:t>
            </w:r>
          </w:p>
        </w:tc>
        <w:tc>
          <w:tcPr>
            <w:tcW w:w="1141" w:type="dxa"/>
            <w:gridSpan w:val="5"/>
            <w:tcBorders>
              <w:top w:val="single" w:color="auto" w:sz="6" w:space="0"/>
              <w:left w:val="single" w:color="auto" w:sz="6" w:space="0"/>
              <w:bottom w:val="single" w:color="auto" w:sz="6" w:space="0"/>
              <w:right w:val="single" w:color="auto" w:sz="6" w:space="0"/>
            </w:tcBorders>
            <w:vAlign w:val="center"/>
          </w:tcPr>
          <w:p>
            <w:pPr>
              <w:rPr>
                <w:rFonts w:ascii="宋体" w:cs="宋体"/>
                <w:color w:val="000000"/>
                <w:sz w:val="18"/>
                <w:szCs w:val="18"/>
              </w:rPr>
            </w:pPr>
            <w:r>
              <w:rPr>
                <w:rFonts w:hint="eastAsia" w:cs="宋体"/>
                <w:color w:val="000000"/>
                <w:sz w:val="18"/>
                <w:szCs w:val="18"/>
              </w:rPr>
              <w:t>建筑面积（平米）</w:t>
            </w:r>
          </w:p>
        </w:tc>
        <w:tc>
          <w:tcPr>
            <w:tcW w:w="984"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w:t>
            </w:r>
          </w:p>
        </w:tc>
        <w:tc>
          <w:tcPr>
            <w:tcW w:w="984"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宋体" w:cs="宋体"/>
                <w:color w:val="000000"/>
                <w:sz w:val="18"/>
                <w:szCs w:val="18"/>
              </w:rPr>
            </w:pPr>
            <w:r>
              <w:rPr>
                <w:color w:val="000000"/>
                <w:sz w:val="18"/>
                <w:szCs w:val="18"/>
              </w:rPr>
              <w:t>10641</w:t>
            </w:r>
          </w:p>
        </w:tc>
        <w:tc>
          <w:tcPr>
            <w:tcW w:w="1301" w:type="dxa"/>
            <w:gridSpan w:val="6"/>
            <w:tcBorders>
              <w:top w:val="single" w:color="auto" w:sz="6" w:space="0"/>
              <w:left w:val="single" w:color="auto" w:sz="6" w:space="0"/>
              <w:bottom w:val="single" w:color="auto" w:sz="6" w:space="0"/>
              <w:right w:val="single" w:color="auto" w:sz="6" w:space="0"/>
            </w:tcBorders>
            <w:vAlign w:val="center"/>
          </w:tcPr>
          <w:p>
            <w:pPr>
              <w:jc w:val="center"/>
              <w:rPr>
                <w:rFonts w:ascii="宋体" w:cs="宋体"/>
                <w:color w:val="000000"/>
                <w:sz w:val="18"/>
                <w:szCs w:val="18"/>
              </w:rPr>
            </w:pPr>
            <w:r>
              <w:rPr>
                <w:color w:val="000000"/>
                <w:sz w:val="18"/>
                <w:szCs w:val="18"/>
              </w:rPr>
              <w:t>10641</w:t>
            </w:r>
          </w:p>
        </w:tc>
        <w:tc>
          <w:tcPr>
            <w:tcW w:w="6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w:t>
            </w:r>
          </w:p>
        </w:tc>
        <w:tc>
          <w:tcPr>
            <w:tcW w:w="968"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trHeight w:val="186" w:hRule="atLeast"/>
          <w:jc w:val="center"/>
        </w:trPr>
        <w:tc>
          <w:tcPr>
            <w:tcW w:w="913" w:type="dxa"/>
            <w:gridSpan w:val="3"/>
            <w:vMerge w:val="continue"/>
            <w:tcBorders>
              <w:left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c>
          <w:tcPr>
            <w:tcW w:w="984" w:type="dxa"/>
            <w:gridSpan w:val="7"/>
            <w:vMerge w:val="continue"/>
            <w:tcBorders>
              <w:left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c>
          <w:tcPr>
            <w:tcW w:w="827" w:type="dxa"/>
            <w:gridSpan w:val="4"/>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c>
          <w:tcPr>
            <w:tcW w:w="1141" w:type="dxa"/>
            <w:gridSpan w:val="5"/>
            <w:tcBorders>
              <w:top w:val="single" w:color="auto" w:sz="6" w:space="0"/>
              <w:left w:val="single" w:color="auto" w:sz="6" w:space="0"/>
              <w:bottom w:val="single" w:color="auto" w:sz="6" w:space="0"/>
              <w:right w:val="single" w:color="auto" w:sz="6" w:space="0"/>
            </w:tcBorders>
            <w:vAlign w:val="center"/>
          </w:tcPr>
          <w:p>
            <w:pPr>
              <w:rPr>
                <w:rFonts w:ascii="宋体" w:cs="宋体"/>
                <w:color w:val="000000"/>
                <w:sz w:val="18"/>
                <w:szCs w:val="18"/>
              </w:rPr>
            </w:pPr>
            <w:r>
              <w:rPr>
                <w:rFonts w:hint="eastAsia" w:cs="宋体"/>
                <w:color w:val="000000"/>
                <w:sz w:val="18"/>
                <w:szCs w:val="18"/>
              </w:rPr>
              <w:t>解决就业人员</w:t>
            </w:r>
            <w:r>
              <w:rPr>
                <w:color w:val="000000"/>
                <w:sz w:val="18"/>
                <w:szCs w:val="18"/>
              </w:rPr>
              <w:t>(</w:t>
            </w:r>
            <w:r>
              <w:rPr>
                <w:rFonts w:hint="eastAsia" w:cs="宋体"/>
                <w:color w:val="000000"/>
                <w:sz w:val="18"/>
                <w:szCs w:val="18"/>
              </w:rPr>
              <w:t>人</w:t>
            </w:r>
            <w:r>
              <w:rPr>
                <w:color w:val="000000"/>
                <w:sz w:val="18"/>
                <w:szCs w:val="18"/>
              </w:rPr>
              <w:t>)</w:t>
            </w:r>
          </w:p>
        </w:tc>
        <w:tc>
          <w:tcPr>
            <w:tcW w:w="984"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w:t>
            </w:r>
          </w:p>
        </w:tc>
        <w:tc>
          <w:tcPr>
            <w:tcW w:w="984"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宋体" w:cs="宋体"/>
                <w:color w:val="000000"/>
                <w:sz w:val="18"/>
                <w:szCs w:val="18"/>
              </w:rPr>
            </w:pPr>
            <w:r>
              <w:rPr>
                <w:rFonts w:hint="eastAsia"/>
                <w:color w:val="000000"/>
                <w:sz w:val="18"/>
                <w:szCs w:val="18"/>
                <w:lang w:eastAsia="zh-CN"/>
              </w:rPr>
              <w:t>≤</w:t>
            </w:r>
            <w:r>
              <w:rPr>
                <w:color w:val="000000"/>
                <w:sz w:val="18"/>
                <w:szCs w:val="18"/>
              </w:rPr>
              <w:t>46</w:t>
            </w:r>
          </w:p>
        </w:tc>
        <w:tc>
          <w:tcPr>
            <w:tcW w:w="1301" w:type="dxa"/>
            <w:gridSpan w:val="6"/>
            <w:tcBorders>
              <w:top w:val="single" w:color="auto" w:sz="6" w:space="0"/>
              <w:left w:val="single" w:color="auto" w:sz="6" w:space="0"/>
              <w:bottom w:val="single" w:color="auto" w:sz="6" w:space="0"/>
              <w:right w:val="single" w:color="auto" w:sz="6" w:space="0"/>
            </w:tcBorders>
            <w:vAlign w:val="center"/>
          </w:tcPr>
          <w:p>
            <w:pPr>
              <w:jc w:val="center"/>
              <w:rPr>
                <w:rFonts w:ascii="宋体" w:cs="宋体"/>
                <w:color w:val="000000"/>
                <w:sz w:val="18"/>
                <w:szCs w:val="18"/>
              </w:rPr>
            </w:pPr>
            <w:r>
              <w:rPr>
                <w:color w:val="000000"/>
                <w:sz w:val="18"/>
                <w:szCs w:val="18"/>
              </w:rPr>
              <w:t>46</w:t>
            </w:r>
          </w:p>
        </w:tc>
        <w:tc>
          <w:tcPr>
            <w:tcW w:w="67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w:t>
            </w:r>
          </w:p>
        </w:tc>
        <w:tc>
          <w:tcPr>
            <w:tcW w:w="960"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trHeight w:val="322" w:hRule="atLeast"/>
          <w:jc w:val="center"/>
        </w:trPr>
        <w:tc>
          <w:tcPr>
            <w:tcW w:w="913" w:type="dxa"/>
            <w:gridSpan w:val="3"/>
            <w:vMerge w:val="continue"/>
            <w:tcBorders>
              <w:left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c>
          <w:tcPr>
            <w:tcW w:w="984" w:type="dxa"/>
            <w:gridSpan w:val="7"/>
            <w:vMerge w:val="continue"/>
            <w:tcBorders>
              <w:left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c>
          <w:tcPr>
            <w:tcW w:w="827" w:type="dxa"/>
            <w:gridSpan w:val="4"/>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c>
          <w:tcPr>
            <w:tcW w:w="1141" w:type="dxa"/>
            <w:gridSpan w:val="5"/>
            <w:tcBorders>
              <w:top w:val="single" w:color="auto" w:sz="6" w:space="0"/>
              <w:left w:val="single" w:color="auto" w:sz="6" w:space="0"/>
              <w:bottom w:val="single" w:color="auto" w:sz="6" w:space="0"/>
              <w:right w:val="single" w:color="auto" w:sz="6" w:space="0"/>
            </w:tcBorders>
            <w:vAlign w:val="center"/>
          </w:tcPr>
          <w:p>
            <w:pPr>
              <w:rPr>
                <w:rFonts w:ascii="宋体" w:cs="宋体"/>
                <w:color w:val="000000"/>
                <w:sz w:val="18"/>
                <w:szCs w:val="18"/>
              </w:rPr>
            </w:pPr>
            <w:r>
              <w:rPr>
                <w:color w:val="000000"/>
                <w:sz w:val="18"/>
                <w:szCs w:val="18"/>
              </w:rPr>
              <w:t xml:space="preserve"> </w:t>
            </w:r>
            <w:r>
              <w:rPr>
                <w:rFonts w:hint="eastAsia" w:cs="宋体"/>
                <w:color w:val="000000"/>
                <w:sz w:val="18"/>
                <w:szCs w:val="18"/>
              </w:rPr>
              <w:t>院落面积（平米）</w:t>
            </w:r>
          </w:p>
        </w:tc>
        <w:tc>
          <w:tcPr>
            <w:tcW w:w="984"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w:t>
            </w:r>
          </w:p>
        </w:tc>
        <w:tc>
          <w:tcPr>
            <w:tcW w:w="984"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宋体" w:cs="宋体"/>
                <w:color w:val="000000"/>
                <w:sz w:val="18"/>
                <w:szCs w:val="18"/>
              </w:rPr>
            </w:pPr>
            <w:r>
              <w:rPr>
                <w:color w:val="000000"/>
                <w:sz w:val="18"/>
                <w:szCs w:val="18"/>
              </w:rPr>
              <w:t>3000</w:t>
            </w:r>
          </w:p>
        </w:tc>
        <w:tc>
          <w:tcPr>
            <w:tcW w:w="1301" w:type="dxa"/>
            <w:gridSpan w:val="6"/>
            <w:tcBorders>
              <w:top w:val="single" w:color="auto" w:sz="6" w:space="0"/>
              <w:left w:val="single" w:color="auto" w:sz="6" w:space="0"/>
              <w:bottom w:val="single" w:color="auto" w:sz="6" w:space="0"/>
              <w:right w:val="single" w:color="auto" w:sz="6" w:space="0"/>
            </w:tcBorders>
            <w:vAlign w:val="center"/>
          </w:tcPr>
          <w:p>
            <w:pPr>
              <w:jc w:val="center"/>
              <w:rPr>
                <w:rFonts w:ascii="宋体" w:cs="宋体"/>
                <w:color w:val="000000"/>
                <w:sz w:val="18"/>
                <w:szCs w:val="18"/>
              </w:rPr>
            </w:pPr>
            <w:r>
              <w:rPr>
                <w:color w:val="000000"/>
                <w:sz w:val="18"/>
                <w:szCs w:val="18"/>
              </w:rPr>
              <w:t>3000</w:t>
            </w:r>
          </w:p>
        </w:tc>
        <w:tc>
          <w:tcPr>
            <w:tcW w:w="67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w:t>
            </w:r>
          </w:p>
        </w:tc>
        <w:tc>
          <w:tcPr>
            <w:tcW w:w="960"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jc w:val="center"/>
        </w:trPr>
        <w:tc>
          <w:tcPr>
            <w:tcW w:w="913" w:type="dxa"/>
            <w:gridSpan w:val="3"/>
            <w:vMerge w:val="continue"/>
            <w:tcBorders>
              <w:left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c>
          <w:tcPr>
            <w:tcW w:w="984" w:type="dxa"/>
            <w:gridSpan w:val="7"/>
            <w:vMerge w:val="continue"/>
            <w:tcBorders>
              <w:left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c>
          <w:tcPr>
            <w:tcW w:w="827" w:type="dxa"/>
            <w:gridSpan w:val="4"/>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宋体" w:hAnsi="Times New Roman" w:cs="宋体"/>
                <w:color w:val="000000"/>
                <w:kern w:val="0"/>
                <w:sz w:val="18"/>
                <w:szCs w:val="18"/>
              </w:rPr>
              <w:t>质量指标</w:t>
            </w:r>
          </w:p>
        </w:tc>
        <w:tc>
          <w:tcPr>
            <w:tcW w:w="1141" w:type="dxa"/>
            <w:gridSpan w:val="5"/>
            <w:tcBorders>
              <w:top w:val="single" w:color="auto" w:sz="6" w:space="0"/>
              <w:left w:val="single" w:color="auto" w:sz="6" w:space="0"/>
              <w:bottom w:val="single" w:color="auto" w:sz="6" w:space="0"/>
              <w:right w:val="single" w:color="auto" w:sz="6" w:space="0"/>
            </w:tcBorders>
            <w:vAlign w:val="center"/>
          </w:tcPr>
          <w:p>
            <w:pPr>
              <w:rPr>
                <w:rFonts w:ascii="宋体" w:cs="宋体"/>
                <w:color w:val="000000"/>
                <w:sz w:val="18"/>
                <w:szCs w:val="18"/>
              </w:rPr>
            </w:pPr>
            <w:r>
              <w:rPr>
                <w:rFonts w:hint="eastAsia" w:cs="宋体"/>
                <w:color w:val="000000"/>
                <w:sz w:val="18"/>
                <w:szCs w:val="18"/>
              </w:rPr>
              <w:t>保洁卫生达标率</w:t>
            </w:r>
          </w:p>
        </w:tc>
        <w:tc>
          <w:tcPr>
            <w:tcW w:w="984"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w:t>
            </w:r>
          </w:p>
        </w:tc>
        <w:tc>
          <w:tcPr>
            <w:tcW w:w="984"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宋体" w:cs="宋体"/>
                <w:color w:val="000000"/>
                <w:sz w:val="18"/>
                <w:szCs w:val="18"/>
              </w:rPr>
            </w:pPr>
            <w:r>
              <w:rPr>
                <w:rFonts w:hint="eastAsia" w:cs="宋体"/>
                <w:color w:val="000000"/>
                <w:sz w:val="18"/>
                <w:szCs w:val="18"/>
              </w:rPr>
              <w:t>≥</w:t>
            </w:r>
            <w:r>
              <w:rPr>
                <w:color w:val="000000"/>
                <w:sz w:val="18"/>
                <w:szCs w:val="18"/>
              </w:rPr>
              <w:t>98%</w:t>
            </w:r>
          </w:p>
        </w:tc>
        <w:tc>
          <w:tcPr>
            <w:tcW w:w="1301" w:type="dxa"/>
            <w:gridSpan w:val="6"/>
            <w:tcBorders>
              <w:top w:val="single" w:color="auto" w:sz="6" w:space="0"/>
              <w:left w:val="single" w:color="auto" w:sz="6" w:space="0"/>
              <w:bottom w:val="single" w:color="auto" w:sz="6" w:space="0"/>
              <w:right w:val="single" w:color="auto" w:sz="6" w:space="0"/>
            </w:tcBorders>
            <w:vAlign w:val="center"/>
          </w:tcPr>
          <w:p>
            <w:pPr>
              <w:jc w:val="center"/>
              <w:rPr>
                <w:rFonts w:ascii="宋体" w:cs="宋体"/>
                <w:color w:val="000000"/>
                <w:sz w:val="18"/>
                <w:szCs w:val="18"/>
              </w:rPr>
            </w:pPr>
            <w:r>
              <w:rPr>
                <w:rFonts w:hint="eastAsia" w:cs="宋体"/>
                <w:color w:val="000000"/>
                <w:sz w:val="18"/>
                <w:szCs w:val="18"/>
              </w:rPr>
              <w:t>≥</w:t>
            </w:r>
            <w:r>
              <w:rPr>
                <w:color w:val="000000"/>
                <w:sz w:val="18"/>
                <w:szCs w:val="18"/>
              </w:rPr>
              <w:t>98%</w:t>
            </w:r>
          </w:p>
        </w:tc>
        <w:tc>
          <w:tcPr>
            <w:tcW w:w="67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w:t>
            </w:r>
          </w:p>
        </w:tc>
        <w:tc>
          <w:tcPr>
            <w:tcW w:w="960"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jc w:val="center"/>
        </w:trPr>
        <w:tc>
          <w:tcPr>
            <w:tcW w:w="913" w:type="dxa"/>
            <w:gridSpan w:val="3"/>
            <w:vMerge w:val="continue"/>
            <w:tcBorders>
              <w:left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c>
          <w:tcPr>
            <w:tcW w:w="984" w:type="dxa"/>
            <w:gridSpan w:val="7"/>
            <w:vMerge w:val="continue"/>
            <w:tcBorders>
              <w:left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c>
          <w:tcPr>
            <w:tcW w:w="827" w:type="dxa"/>
            <w:gridSpan w:val="4"/>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c>
          <w:tcPr>
            <w:tcW w:w="1141" w:type="dxa"/>
            <w:gridSpan w:val="5"/>
            <w:tcBorders>
              <w:top w:val="single" w:color="auto" w:sz="6" w:space="0"/>
              <w:left w:val="single" w:color="auto" w:sz="6" w:space="0"/>
              <w:bottom w:val="single" w:color="auto" w:sz="6" w:space="0"/>
              <w:right w:val="single" w:color="auto" w:sz="6" w:space="0"/>
            </w:tcBorders>
            <w:vAlign w:val="center"/>
          </w:tcPr>
          <w:p>
            <w:pPr>
              <w:rPr>
                <w:rFonts w:ascii="宋体" w:cs="宋体"/>
                <w:color w:val="000000"/>
                <w:sz w:val="18"/>
                <w:szCs w:val="18"/>
              </w:rPr>
            </w:pPr>
            <w:r>
              <w:rPr>
                <w:color w:val="000000"/>
                <w:sz w:val="18"/>
                <w:szCs w:val="18"/>
              </w:rPr>
              <w:t xml:space="preserve"> </w:t>
            </w:r>
            <w:r>
              <w:rPr>
                <w:rFonts w:hint="eastAsia" w:cs="宋体"/>
                <w:color w:val="000000"/>
                <w:sz w:val="18"/>
                <w:szCs w:val="18"/>
              </w:rPr>
              <w:t>公共设施完好率</w:t>
            </w:r>
          </w:p>
        </w:tc>
        <w:tc>
          <w:tcPr>
            <w:tcW w:w="984"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w:t>
            </w:r>
          </w:p>
        </w:tc>
        <w:tc>
          <w:tcPr>
            <w:tcW w:w="984"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宋体" w:cs="宋体"/>
                <w:color w:val="000000"/>
                <w:sz w:val="18"/>
                <w:szCs w:val="18"/>
              </w:rPr>
            </w:pPr>
            <w:r>
              <w:rPr>
                <w:rFonts w:hint="eastAsia" w:cs="宋体"/>
                <w:color w:val="000000"/>
                <w:sz w:val="18"/>
                <w:szCs w:val="18"/>
              </w:rPr>
              <w:t>≥</w:t>
            </w:r>
            <w:r>
              <w:rPr>
                <w:color w:val="000000"/>
                <w:sz w:val="18"/>
                <w:szCs w:val="18"/>
              </w:rPr>
              <w:t>98%</w:t>
            </w:r>
          </w:p>
        </w:tc>
        <w:tc>
          <w:tcPr>
            <w:tcW w:w="1301" w:type="dxa"/>
            <w:gridSpan w:val="6"/>
            <w:tcBorders>
              <w:top w:val="single" w:color="auto" w:sz="6" w:space="0"/>
              <w:left w:val="single" w:color="auto" w:sz="6" w:space="0"/>
              <w:bottom w:val="single" w:color="auto" w:sz="6" w:space="0"/>
              <w:right w:val="single" w:color="auto" w:sz="6" w:space="0"/>
            </w:tcBorders>
            <w:vAlign w:val="center"/>
          </w:tcPr>
          <w:p>
            <w:pPr>
              <w:jc w:val="center"/>
              <w:rPr>
                <w:rFonts w:ascii="宋体" w:cs="宋体"/>
                <w:color w:val="000000"/>
                <w:sz w:val="18"/>
                <w:szCs w:val="18"/>
              </w:rPr>
            </w:pPr>
            <w:r>
              <w:rPr>
                <w:rFonts w:hint="eastAsia" w:cs="宋体"/>
                <w:color w:val="000000"/>
                <w:sz w:val="18"/>
                <w:szCs w:val="18"/>
              </w:rPr>
              <w:t>≥</w:t>
            </w:r>
            <w:r>
              <w:rPr>
                <w:color w:val="000000"/>
                <w:sz w:val="18"/>
                <w:szCs w:val="18"/>
              </w:rPr>
              <w:t>98%</w:t>
            </w:r>
          </w:p>
        </w:tc>
        <w:tc>
          <w:tcPr>
            <w:tcW w:w="67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w:t>
            </w:r>
          </w:p>
        </w:tc>
        <w:tc>
          <w:tcPr>
            <w:tcW w:w="960"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jc w:val="center"/>
        </w:trPr>
        <w:tc>
          <w:tcPr>
            <w:tcW w:w="913" w:type="dxa"/>
            <w:gridSpan w:val="3"/>
            <w:vMerge w:val="continue"/>
            <w:tcBorders>
              <w:left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c>
          <w:tcPr>
            <w:tcW w:w="984" w:type="dxa"/>
            <w:gridSpan w:val="7"/>
            <w:vMerge w:val="continue"/>
            <w:tcBorders>
              <w:left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c>
          <w:tcPr>
            <w:tcW w:w="827" w:type="dxa"/>
            <w:gridSpan w:val="4"/>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c>
          <w:tcPr>
            <w:tcW w:w="1141" w:type="dxa"/>
            <w:gridSpan w:val="5"/>
            <w:tcBorders>
              <w:top w:val="single" w:color="auto" w:sz="6" w:space="0"/>
              <w:left w:val="single" w:color="auto" w:sz="6" w:space="0"/>
              <w:bottom w:val="single" w:color="auto" w:sz="6" w:space="0"/>
              <w:right w:val="single" w:color="auto" w:sz="6" w:space="0"/>
            </w:tcBorders>
            <w:vAlign w:val="center"/>
          </w:tcPr>
          <w:p>
            <w:pPr>
              <w:rPr>
                <w:rFonts w:ascii="宋体" w:cs="宋体"/>
                <w:color w:val="000000"/>
                <w:sz w:val="18"/>
                <w:szCs w:val="18"/>
              </w:rPr>
            </w:pPr>
            <w:r>
              <w:rPr>
                <w:color w:val="000000"/>
                <w:sz w:val="18"/>
                <w:szCs w:val="18"/>
              </w:rPr>
              <w:t xml:space="preserve">  </w:t>
            </w:r>
            <w:r>
              <w:rPr>
                <w:rFonts w:hint="eastAsia" w:cs="宋体"/>
                <w:color w:val="000000"/>
                <w:sz w:val="18"/>
                <w:szCs w:val="18"/>
              </w:rPr>
              <w:t>绿化完好率</w:t>
            </w:r>
          </w:p>
        </w:tc>
        <w:tc>
          <w:tcPr>
            <w:tcW w:w="984"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w:t>
            </w:r>
          </w:p>
        </w:tc>
        <w:tc>
          <w:tcPr>
            <w:tcW w:w="984"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宋体" w:cs="宋体"/>
                <w:color w:val="000000"/>
                <w:sz w:val="18"/>
                <w:szCs w:val="18"/>
              </w:rPr>
            </w:pPr>
            <w:r>
              <w:rPr>
                <w:rFonts w:hint="eastAsia" w:cs="宋体"/>
                <w:color w:val="000000"/>
                <w:sz w:val="18"/>
                <w:szCs w:val="18"/>
              </w:rPr>
              <w:t>≥</w:t>
            </w:r>
            <w:r>
              <w:rPr>
                <w:color w:val="000000"/>
                <w:sz w:val="18"/>
                <w:szCs w:val="18"/>
              </w:rPr>
              <w:t>98%</w:t>
            </w:r>
          </w:p>
        </w:tc>
        <w:tc>
          <w:tcPr>
            <w:tcW w:w="1301" w:type="dxa"/>
            <w:gridSpan w:val="6"/>
            <w:tcBorders>
              <w:top w:val="single" w:color="auto" w:sz="6" w:space="0"/>
              <w:left w:val="single" w:color="auto" w:sz="6" w:space="0"/>
              <w:bottom w:val="single" w:color="auto" w:sz="6" w:space="0"/>
              <w:right w:val="single" w:color="auto" w:sz="6" w:space="0"/>
            </w:tcBorders>
            <w:vAlign w:val="center"/>
          </w:tcPr>
          <w:p>
            <w:pPr>
              <w:jc w:val="center"/>
              <w:rPr>
                <w:rFonts w:ascii="宋体" w:cs="宋体"/>
                <w:color w:val="000000"/>
                <w:sz w:val="18"/>
                <w:szCs w:val="18"/>
              </w:rPr>
            </w:pPr>
            <w:r>
              <w:rPr>
                <w:rFonts w:hint="eastAsia" w:cs="宋体"/>
                <w:color w:val="000000"/>
                <w:sz w:val="18"/>
                <w:szCs w:val="18"/>
              </w:rPr>
              <w:t>≥</w:t>
            </w:r>
            <w:r>
              <w:rPr>
                <w:color w:val="000000"/>
                <w:sz w:val="18"/>
                <w:szCs w:val="18"/>
              </w:rPr>
              <w:t>98%</w:t>
            </w:r>
          </w:p>
        </w:tc>
        <w:tc>
          <w:tcPr>
            <w:tcW w:w="67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w:t>
            </w:r>
          </w:p>
        </w:tc>
        <w:tc>
          <w:tcPr>
            <w:tcW w:w="960"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trHeight w:val="504" w:hRule="atLeast"/>
          <w:jc w:val="center"/>
        </w:trPr>
        <w:tc>
          <w:tcPr>
            <w:tcW w:w="913" w:type="dxa"/>
            <w:gridSpan w:val="3"/>
            <w:vMerge w:val="continue"/>
            <w:tcBorders>
              <w:left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c>
          <w:tcPr>
            <w:tcW w:w="984" w:type="dxa"/>
            <w:gridSpan w:val="7"/>
            <w:vMerge w:val="continue"/>
            <w:tcBorders>
              <w:left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c>
          <w:tcPr>
            <w:tcW w:w="827" w:type="dxa"/>
            <w:gridSpan w:val="4"/>
            <w:tcBorders>
              <w:top w:val="single" w:color="auto" w:sz="6" w:space="0"/>
              <w:left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宋体" w:hAnsi="Times New Roman" w:cs="宋体"/>
                <w:color w:val="000000"/>
                <w:kern w:val="0"/>
                <w:sz w:val="18"/>
                <w:szCs w:val="18"/>
              </w:rPr>
              <w:t>时效指标</w:t>
            </w:r>
          </w:p>
        </w:tc>
        <w:tc>
          <w:tcPr>
            <w:tcW w:w="1141"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r>
              <w:rPr>
                <w:rFonts w:hint="eastAsia" w:ascii="Times New Roman" w:hAnsi="Times New Roman" w:cs="宋体"/>
                <w:sz w:val="18"/>
                <w:szCs w:val="18"/>
              </w:rPr>
              <w:t>物业工作任务</w:t>
            </w:r>
          </w:p>
        </w:tc>
        <w:tc>
          <w:tcPr>
            <w:tcW w:w="984"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w:t>
            </w:r>
          </w:p>
        </w:tc>
        <w:tc>
          <w:tcPr>
            <w:tcW w:w="984"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r>
              <w:rPr>
                <w:rFonts w:hint="eastAsia" w:ascii="Times New Roman" w:hAnsi="Times New Roman" w:cs="宋体"/>
                <w:sz w:val="18"/>
                <w:szCs w:val="18"/>
              </w:rPr>
              <w:t>≥</w:t>
            </w:r>
            <w:r>
              <w:rPr>
                <w:rFonts w:ascii="Times New Roman" w:hAnsi="Times New Roman" w:cs="Times New Roman"/>
                <w:sz w:val="18"/>
                <w:szCs w:val="18"/>
              </w:rPr>
              <w:t>98%</w:t>
            </w:r>
          </w:p>
        </w:tc>
        <w:tc>
          <w:tcPr>
            <w:tcW w:w="1301" w:type="dxa"/>
            <w:gridSpan w:val="6"/>
            <w:tcBorders>
              <w:top w:val="single" w:color="auto" w:sz="6" w:space="0"/>
              <w:left w:val="single" w:color="auto" w:sz="6" w:space="0"/>
              <w:bottom w:val="single" w:color="auto" w:sz="6" w:space="0"/>
              <w:right w:val="single" w:color="auto" w:sz="6" w:space="0"/>
            </w:tcBorders>
            <w:vAlign w:val="center"/>
          </w:tcPr>
          <w:p>
            <w:pPr>
              <w:jc w:val="center"/>
              <w:rPr>
                <w:rFonts w:ascii="宋体" w:cs="宋体"/>
                <w:color w:val="000000"/>
                <w:sz w:val="18"/>
                <w:szCs w:val="18"/>
              </w:rPr>
            </w:pPr>
            <w:r>
              <w:rPr>
                <w:color w:val="000000"/>
                <w:sz w:val="18"/>
                <w:szCs w:val="18"/>
              </w:rPr>
              <w:t>100%</w:t>
            </w:r>
          </w:p>
        </w:tc>
        <w:tc>
          <w:tcPr>
            <w:tcW w:w="67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w:t>
            </w:r>
          </w:p>
        </w:tc>
        <w:tc>
          <w:tcPr>
            <w:tcW w:w="960"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jc w:val="center"/>
        </w:trPr>
        <w:tc>
          <w:tcPr>
            <w:tcW w:w="913" w:type="dxa"/>
            <w:gridSpan w:val="3"/>
            <w:vMerge w:val="continue"/>
            <w:tcBorders>
              <w:left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c>
          <w:tcPr>
            <w:tcW w:w="984" w:type="dxa"/>
            <w:gridSpan w:val="7"/>
            <w:vMerge w:val="continue"/>
            <w:tcBorders>
              <w:left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c>
          <w:tcPr>
            <w:tcW w:w="827" w:type="dxa"/>
            <w:gridSpan w:val="4"/>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宋体" w:hAnsi="Times New Roman" w:cs="宋体"/>
                <w:color w:val="000000"/>
                <w:kern w:val="0"/>
                <w:sz w:val="18"/>
                <w:szCs w:val="18"/>
              </w:rPr>
              <w:t>成本指标</w:t>
            </w:r>
          </w:p>
        </w:tc>
        <w:tc>
          <w:tcPr>
            <w:tcW w:w="1141" w:type="dxa"/>
            <w:gridSpan w:val="5"/>
            <w:tcBorders>
              <w:top w:val="single" w:color="auto" w:sz="6" w:space="0"/>
              <w:left w:val="single" w:color="auto" w:sz="6" w:space="0"/>
              <w:bottom w:val="single" w:color="auto" w:sz="6" w:space="0"/>
              <w:right w:val="single" w:color="auto" w:sz="6" w:space="0"/>
            </w:tcBorders>
            <w:vAlign w:val="center"/>
          </w:tcPr>
          <w:p>
            <w:pPr>
              <w:rPr>
                <w:rFonts w:ascii="宋体" w:cs="宋体"/>
                <w:color w:val="000000"/>
                <w:sz w:val="18"/>
                <w:szCs w:val="18"/>
              </w:rPr>
            </w:pPr>
            <w:r>
              <w:rPr>
                <w:rFonts w:hint="eastAsia" w:cs="宋体"/>
                <w:color w:val="000000"/>
                <w:sz w:val="18"/>
                <w:szCs w:val="18"/>
              </w:rPr>
              <w:t>耗材</w:t>
            </w:r>
            <w:r>
              <w:rPr>
                <w:color w:val="000000"/>
                <w:sz w:val="18"/>
                <w:szCs w:val="18"/>
              </w:rPr>
              <w:t>(</w:t>
            </w:r>
            <w:r>
              <w:rPr>
                <w:rFonts w:hint="eastAsia" w:cs="宋体"/>
                <w:color w:val="000000"/>
                <w:sz w:val="18"/>
                <w:szCs w:val="18"/>
              </w:rPr>
              <w:t>万元</w:t>
            </w:r>
            <w:r>
              <w:rPr>
                <w:color w:val="000000"/>
                <w:sz w:val="18"/>
                <w:szCs w:val="18"/>
              </w:rPr>
              <w:t>)</w:t>
            </w:r>
          </w:p>
        </w:tc>
        <w:tc>
          <w:tcPr>
            <w:tcW w:w="984"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w:t>
            </w:r>
          </w:p>
        </w:tc>
        <w:tc>
          <w:tcPr>
            <w:tcW w:w="984"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宋体" w:cs="宋体"/>
                <w:color w:val="000000"/>
                <w:sz w:val="18"/>
                <w:szCs w:val="18"/>
              </w:rPr>
            </w:pPr>
            <w:r>
              <w:rPr>
                <w:rFonts w:hint="eastAsia"/>
                <w:color w:val="000000"/>
                <w:sz w:val="18"/>
                <w:szCs w:val="18"/>
                <w:lang w:eastAsia="zh-CN"/>
              </w:rPr>
              <w:t>≤</w:t>
            </w:r>
            <w:r>
              <w:rPr>
                <w:color w:val="000000"/>
                <w:sz w:val="18"/>
                <w:szCs w:val="18"/>
              </w:rPr>
              <w:t>2</w:t>
            </w:r>
          </w:p>
        </w:tc>
        <w:tc>
          <w:tcPr>
            <w:tcW w:w="1301" w:type="dxa"/>
            <w:gridSpan w:val="6"/>
            <w:tcBorders>
              <w:top w:val="single" w:color="auto" w:sz="6" w:space="0"/>
              <w:left w:val="single" w:color="auto" w:sz="6" w:space="0"/>
              <w:bottom w:val="single" w:color="auto" w:sz="6" w:space="0"/>
              <w:right w:val="single" w:color="auto" w:sz="6" w:space="0"/>
            </w:tcBorders>
            <w:vAlign w:val="center"/>
          </w:tcPr>
          <w:p>
            <w:pPr>
              <w:jc w:val="center"/>
              <w:rPr>
                <w:rFonts w:ascii="宋体" w:cs="宋体"/>
                <w:color w:val="000000"/>
                <w:sz w:val="18"/>
                <w:szCs w:val="18"/>
              </w:rPr>
            </w:pPr>
            <w:r>
              <w:rPr>
                <w:color w:val="000000"/>
                <w:sz w:val="18"/>
                <w:szCs w:val="18"/>
              </w:rPr>
              <w:t>2</w:t>
            </w:r>
          </w:p>
        </w:tc>
        <w:tc>
          <w:tcPr>
            <w:tcW w:w="67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w:t>
            </w:r>
          </w:p>
        </w:tc>
        <w:tc>
          <w:tcPr>
            <w:tcW w:w="960"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jc w:val="center"/>
        </w:trPr>
        <w:tc>
          <w:tcPr>
            <w:tcW w:w="913" w:type="dxa"/>
            <w:gridSpan w:val="3"/>
            <w:vMerge w:val="continue"/>
            <w:tcBorders>
              <w:left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c>
          <w:tcPr>
            <w:tcW w:w="984" w:type="dxa"/>
            <w:gridSpan w:val="7"/>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c>
          <w:tcPr>
            <w:tcW w:w="827" w:type="dxa"/>
            <w:gridSpan w:val="4"/>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c>
          <w:tcPr>
            <w:tcW w:w="1141" w:type="dxa"/>
            <w:gridSpan w:val="5"/>
            <w:tcBorders>
              <w:top w:val="single" w:color="auto" w:sz="6" w:space="0"/>
              <w:left w:val="single" w:color="auto" w:sz="6" w:space="0"/>
              <w:bottom w:val="single" w:color="auto" w:sz="6" w:space="0"/>
              <w:right w:val="single" w:color="auto" w:sz="6" w:space="0"/>
            </w:tcBorders>
            <w:vAlign w:val="center"/>
          </w:tcPr>
          <w:p>
            <w:pPr>
              <w:rPr>
                <w:rFonts w:ascii="宋体" w:cs="宋体"/>
                <w:color w:val="000000"/>
                <w:sz w:val="18"/>
                <w:szCs w:val="18"/>
              </w:rPr>
            </w:pPr>
            <w:r>
              <w:rPr>
                <w:rFonts w:hint="eastAsia" w:cs="宋体"/>
                <w:color w:val="000000"/>
                <w:sz w:val="18"/>
                <w:szCs w:val="18"/>
              </w:rPr>
              <w:t>人员费用</w:t>
            </w:r>
            <w:r>
              <w:rPr>
                <w:color w:val="000000"/>
                <w:sz w:val="18"/>
                <w:szCs w:val="18"/>
              </w:rPr>
              <w:t>(</w:t>
            </w:r>
            <w:r>
              <w:rPr>
                <w:rFonts w:hint="eastAsia" w:cs="宋体"/>
                <w:color w:val="000000"/>
                <w:sz w:val="18"/>
                <w:szCs w:val="18"/>
              </w:rPr>
              <w:t>万元</w:t>
            </w:r>
            <w:r>
              <w:rPr>
                <w:color w:val="000000"/>
                <w:sz w:val="18"/>
                <w:szCs w:val="18"/>
              </w:rPr>
              <w:t>)</w:t>
            </w:r>
          </w:p>
        </w:tc>
        <w:tc>
          <w:tcPr>
            <w:tcW w:w="984"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w:t>
            </w:r>
          </w:p>
        </w:tc>
        <w:tc>
          <w:tcPr>
            <w:tcW w:w="984" w:type="dxa"/>
            <w:gridSpan w:val="5"/>
            <w:tcBorders>
              <w:top w:val="single" w:color="auto" w:sz="6" w:space="0"/>
              <w:left w:val="single" w:color="auto" w:sz="6" w:space="0"/>
              <w:bottom w:val="single" w:color="auto" w:sz="6" w:space="0"/>
              <w:right w:val="single" w:color="auto" w:sz="6" w:space="0"/>
            </w:tcBorders>
            <w:vAlign w:val="center"/>
          </w:tcPr>
          <w:p>
            <w:pPr>
              <w:jc w:val="center"/>
              <w:rPr>
                <w:rFonts w:hint="default" w:ascii="宋体" w:eastAsia="宋体" w:cs="宋体"/>
                <w:color w:val="000000"/>
                <w:sz w:val="18"/>
                <w:szCs w:val="18"/>
                <w:lang w:val="en-US" w:eastAsia="zh-CN"/>
              </w:rPr>
            </w:pPr>
            <w:r>
              <w:rPr>
                <w:rFonts w:hint="eastAsia"/>
                <w:color w:val="000000"/>
                <w:sz w:val="18"/>
                <w:szCs w:val="18"/>
                <w:lang w:eastAsia="zh-CN"/>
              </w:rPr>
              <w:t>≤</w:t>
            </w:r>
            <w:r>
              <w:rPr>
                <w:rFonts w:hint="eastAsia"/>
                <w:color w:val="000000"/>
                <w:sz w:val="18"/>
                <w:szCs w:val="18"/>
                <w:lang w:val="en-US" w:eastAsia="zh-CN"/>
              </w:rPr>
              <w:t>237.85</w:t>
            </w:r>
          </w:p>
        </w:tc>
        <w:tc>
          <w:tcPr>
            <w:tcW w:w="1301" w:type="dxa"/>
            <w:gridSpan w:val="6"/>
            <w:tcBorders>
              <w:top w:val="single" w:color="auto" w:sz="6" w:space="0"/>
              <w:left w:val="single" w:color="auto" w:sz="6" w:space="0"/>
              <w:bottom w:val="single" w:color="auto" w:sz="6" w:space="0"/>
              <w:right w:val="single" w:color="auto" w:sz="6" w:space="0"/>
            </w:tcBorders>
            <w:vAlign w:val="center"/>
          </w:tcPr>
          <w:p>
            <w:pPr>
              <w:jc w:val="center"/>
              <w:rPr>
                <w:rFonts w:ascii="宋体" w:cs="宋体"/>
                <w:color w:val="000000"/>
                <w:sz w:val="18"/>
                <w:szCs w:val="18"/>
              </w:rPr>
            </w:pPr>
            <w:r>
              <w:rPr>
                <w:color w:val="000000"/>
                <w:sz w:val="18"/>
                <w:szCs w:val="18"/>
              </w:rPr>
              <w:t>187</w:t>
            </w:r>
          </w:p>
        </w:tc>
        <w:tc>
          <w:tcPr>
            <w:tcW w:w="67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w:t>
            </w:r>
          </w:p>
        </w:tc>
        <w:tc>
          <w:tcPr>
            <w:tcW w:w="960"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trHeight w:val="222" w:hRule="atLeast"/>
          <w:jc w:val="center"/>
        </w:trPr>
        <w:tc>
          <w:tcPr>
            <w:tcW w:w="913" w:type="dxa"/>
            <w:gridSpan w:val="3"/>
            <w:vMerge w:val="continue"/>
            <w:tcBorders>
              <w:left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c>
          <w:tcPr>
            <w:tcW w:w="984" w:type="dxa"/>
            <w:gridSpan w:val="7"/>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c>
          <w:tcPr>
            <w:tcW w:w="827" w:type="dxa"/>
            <w:gridSpan w:val="4"/>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c>
          <w:tcPr>
            <w:tcW w:w="1141" w:type="dxa"/>
            <w:gridSpan w:val="5"/>
            <w:tcBorders>
              <w:top w:val="single" w:color="auto" w:sz="6" w:space="0"/>
              <w:left w:val="single" w:color="auto" w:sz="6" w:space="0"/>
              <w:bottom w:val="single" w:color="auto" w:sz="6" w:space="0"/>
              <w:right w:val="single" w:color="auto" w:sz="6" w:space="0"/>
            </w:tcBorders>
            <w:vAlign w:val="center"/>
          </w:tcPr>
          <w:p>
            <w:pPr>
              <w:rPr>
                <w:rFonts w:ascii="宋体" w:cs="宋体"/>
                <w:color w:val="000000"/>
                <w:sz w:val="18"/>
                <w:szCs w:val="18"/>
              </w:rPr>
            </w:pPr>
            <w:r>
              <w:rPr>
                <w:rFonts w:hint="eastAsia" w:cs="宋体"/>
                <w:color w:val="000000"/>
                <w:sz w:val="18"/>
                <w:szCs w:val="18"/>
              </w:rPr>
              <w:t>税金</w:t>
            </w:r>
            <w:r>
              <w:rPr>
                <w:color w:val="000000"/>
                <w:sz w:val="18"/>
                <w:szCs w:val="18"/>
              </w:rPr>
              <w:t>(</w:t>
            </w:r>
            <w:r>
              <w:rPr>
                <w:rFonts w:hint="eastAsia" w:cs="宋体"/>
                <w:color w:val="000000"/>
                <w:sz w:val="18"/>
                <w:szCs w:val="18"/>
              </w:rPr>
              <w:t>万元</w:t>
            </w:r>
            <w:r>
              <w:rPr>
                <w:color w:val="000000"/>
                <w:sz w:val="18"/>
                <w:szCs w:val="18"/>
              </w:rPr>
              <w:t>)</w:t>
            </w:r>
          </w:p>
        </w:tc>
        <w:tc>
          <w:tcPr>
            <w:tcW w:w="984"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w:t>
            </w:r>
          </w:p>
        </w:tc>
        <w:tc>
          <w:tcPr>
            <w:tcW w:w="984"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宋体" w:cs="宋体"/>
                <w:color w:val="000000"/>
                <w:sz w:val="18"/>
                <w:szCs w:val="18"/>
              </w:rPr>
            </w:pPr>
            <w:r>
              <w:rPr>
                <w:rFonts w:hint="eastAsia"/>
                <w:color w:val="000000"/>
                <w:sz w:val="18"/>
                <w:szCs w:val="18"/>
                <w:lang w:eastAsia="zh-CN"/>
              </w:rPr>
              <w:t>≤</w:t>
            </w:r>
            <w:r>
              <w:rPr>
                <w:color w:val="000000"/>
                <w:sz w:val="18"/>
                <w:szCs w:val="18"/>
              </w:rPr>
              <w:t>11</w:t>
            </w:r>
          </w:p>
        </w:tc>
        <w:tc>
          <w:tcPr>
            <w:tcW w:w="1301" w:type="dxa"/>
            <w:gridSpan w:val="6"/>
            <w:tcBorders>
              <w:top w:val="single" w:color="auto" w:sz="6" w:space="0"/>
              <w:left w:val="single" w:color="auto" w:sz="6" w:space="0"/>
              <w:bottom w:val="single" w:color="auto" w:sz="6" w:space="0"/>
              <w:right w:val="single" w:color="auto" w:sz="6" w:space="0"/>
            </w:tcBorders>
            <w:vAlign w:val="center"/>
          </w:tcPr>
          <w:p>
            <w:pPr>
              <w:jc w:val="center"/>
              <w:rPr>
                <w:rFonts w:ascii="宋体" w:cs="宋体"/>
                <w:color w:val="000000"/>
                <w:sz w:val="18"/>
                <w:szCs w:val="18"/>
              </w:rPr>
            </w:pPr>
            <w:r>
              <w:rPr>
                <w:color w:val="000000"/>
                <w:sz w:val="18"/>
                <w:szCs w:val="18"/>
              </w:rPr>
              <w:t>11</w:t>
            </w:r>
          </w:p>
        </w:tc>
        <w:tc>
          <w:tcPr>
            <w:tcW w:w="67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w:t>
            </w:r>
          </w:p>
        </w:tc>
        <w:tc>
          <w:tcPr>
            <w:tcW w:w="960"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jc w:val="center"/>
        </w:trPr>
        <w:tc>
          <w:tcPr>
            <w:tcW w:w="913" w:type="dxa"/>
            <w:gridSpan w:val="3"/>
            <w:vMerge w:val="continue"/>
            <w:tcBorders>
              <w:left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c>
          <w:tcPr>
            <w:tcW w:w="984" w:type="dxa"/>
            <w:gridSpan w:val="7"/>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000000"/>
                <w:kern w:val="0"/>
                <w:sz w:val="18"/>
                <w:szCs w:val="18"/>
              </w:rPr>
            </w:pPr>
            <w:r>
              <w:rPr>
                <w:rFonts w:ascii="宋体" w:hAnsi="Times New Roman" w:cs="宋体"/>
                <w:color w:val="000000"/>
                <w:kern w:val="0"/>
                <w:sz w:val="18"/>
                <w:szCs w:val="18"/>
              </w:rPr>
              <w:t>(30</w:t>
            </w:r>
            <w:r>
              <w:rPr>
                <w:rFonts w:hint="eastAsia" w:ascii="宋体" w:hAnsi="Times New Roman" w:cs="宋体"/>
                <w:color w:val="000000"/>
                <w:kern w:val="0"/>
                <w:sz w:val="18"/>
                <w:szCs w:val="18"/>
              </w:rPr>
              <w:t>分</w:t>
            </w:r>
            <w:r>
              <w:rPr>
                <w:rFonts w:ascii="宋体" w:hAnsi="Times New Roman" w:cs="宋体"/>
                <w:color w:val="000000"/>
                <w:kern w:val="0"/>
                <w:sz w:val="18"/>
                <w:szCs w:val="18"/>
              </w:rPr>
              <w:t>)</w:t>
            </w:r>
            <w:r>
              <w:rPr>
                <w:rFonts w:ascii="Times New Roman" w:hAnsi="Times New Roman" w:cs="Times New Roman"/>
                <w:color w:val="000000"/>
                <w:kern w:val="0"/>
                <w:sz w:val="18"/>
                <w:szCs w:val="18"/>
              </w:rPr>
              <w:t xml:space="preserve"> </w:t>
            </w:r>
            <w:r>
              <w:rPr>
                <w:rFonts w:hint="eastAsia" w:ascii="宋体" w:hAnsi="Times New Roman" w:cs="宋体"/>
                <w:color w:val="000000"/>
                <w:kern w:val="0"/>
                <w:sz w:val="18"/>
                <w:szCs w:val="18"/>
              </w:rPr>
              <w:t>效益指标</w:t>
            </w:r>
          </w:p>
        </w:tc>
        <w:tc>
          <w:tcPr>
            <w:tcW w:w="827"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宋体" w:hAnsi="Times New Roman" w:cs="宋体"/>
                <w:color w:val="000000"/>
                <w:kern w:val="0"/>
                <w:sz w:val="18"/>
                <w:szCs w:val="18"/>
              </w:rPr>
              <w:t>环境效益指标</w:t>
            </w:r>
          </w:p>
        </w:tc>
        <w:tc>
          <w:tcPr>
            <w:tcW w:w="1141" w:type="dxa"/>
            <w:gridSpan w:val="5"/>
            <w:tcBorders>
              <w:top w:val="single" w:color="auto" w:sz="6" w:space="0"/>
              <w:left w:val="single" w:color="auto" w:sz="6" w:space="0"/>
              <w:bottom w:val="single" w:color="auto" w:sz="6" w:space="0"/>
              <w:right w:val="single" w:color="auto" w:sz="6" w:space="0"/>
            </w:tcBorders>
            <w:vAlign w:val="center"/>
          </w:tcPr>
          <w:p>
            <w:pPr>
              <w:rPr>
                <w:rFonts w:ascii="宋体" w:cs="宋体"/>
                <w:color w:val="000000"/>
                <w:sz w:val="18"/>
                <w:szCs w:val="18"/>
              </w:rPr>
            </w:pPr>
            <w:r>
              <w:rPr>
                <w:color w:val="000000"/>
                <w:sz w:val="18"/>
                <w:szCs w:val="18"/>
              </w:rPr>
              <w:t xml:space="preserve"> </w:t>
            </w:r>
            <w:r>
              <w:rPr>
                <w:rFonts w:hint="eastAsia" w:cs="宋体"/>
                <w:color w:val="000000"/>
                <w:sz w:val="18"/>
                <w:szCs w:val="18"/>
              </w:rPr>
              <w:t>院落绿化（</w:t>
            </w:r>
            <w:r>
              <w:rPr>
                <w:color w:val="000000"/>
                <w:sz w:val="18"/>
                <w:szCs w:val="18"/>
              </w:rPr>
              <w:t>%</w:t>
            </w:r>
            <w:r>
              <w:rPr>
                <w:rFonts w:hint="eastAsia" w:cs="宋体"/>
                <w:color w:val="000000"/>
                <w:sz w:val="18"/>
                <w:szCs w:val="18"/>
              </w:rPr>
              <w:t>）</w:t>
            </w:r>
          </w:p>
        </w:tc>
        <w:tc>
          <w:tcPr>
            <w:tcW w:w="984"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15</w:t>
            </w:r>
          </w:p>
        </w:tc>
        <w:tc>
          <w:tcPr>
            <w:tcW w:w="984"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宋体" w:cs="宋体"/>
                <w:color w:val="000000"/>
                <w:sz w:val="18"/>
                <w:szCs w:val="18"/>
              </w:rPr>
            </w:pPr>
            <w:r>
              <w:rPr>
                <w:color w:val="000000"/>
                <w:sz w:val="18"/>
                <w:szCs w:val="18"/>
              </w:rPr>
              <w:t>&gt;60</w:t>
            </w:r>
          </w:p>
        </w:tc>
        <w:tc>
          <w:tcPr>
            <w:tcW w:w="1301" w:type="dxa"/>
            <w:gridSpan w:val="6"/>
            <w:tcBorders>
              <w:top w:val="single" w:color="auto" w:sz="6" w:space="0"/>
              <w:left w:val="single" w:color="auto" w:sz="6" w:space="0"/>
              <w:bottom w:val="single" w:color="auto" w:sz="6" w:space="0"/>
              <w:right w:val="single" w:color="auto" w:sz="6" w:space="0"/>
            </w:tcBorders>
            <w:vAlign w:val="center"/>
          </w:tcPr>
          <w:p>
            <w:pPr>
              <w:jc w:val="center"/>
              <w:rPr>
                <w:rFonts w:ascii="宋体" w:cs="宋体"/>
                <w:color w:val="000000"/>
                <w:sz w:val="18"/>
                <w:szCs w:val="18"/>
              </w:rPr>
            </w:pPr>
            <w:r>
              <w:rPr>
                <w:color w:val="000000"/>
                <w:sz w:val="18"/>
                <w:szCs w:val="18"/>
              </w:rPr>
              <w:t>60</w:t>
            </w:r>
          </w:p>
        </w:tc>
        <w:tc>
          <w:tcPr>
            <w:tcW w:w="67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15</w:t>
            </w:r>
          </w:p>
        </w:tc>
        <w:tc>
          <w:tcPr>
            <w:tcW w:w="960"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jc w:val="center"/>
        </w:trPr>
        <w:tc>
          <w:tcPr>
            <w:tcW w:w="913" w:type="dxa"/>
            <w:gridSpan w:val="3"/>
            <w:vMerge w:val="continue"/>
            <w:tcBorders>
              <w:left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c>
          <w:tcPr>
            <w:tcW w:w="984" w:type="dxa"/>
            <w:gridSpan w:val="7"/>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c>
          <w:tcPr>
            <w:tcW w:w="827"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宋体" w:hAnsi="Times New Roman" w:cs="宋体"/>
                <w:color w:val="000000"/>
                <w:kern w:val="0"/>
                <w:sz w:val="18"/>
                <w:szCs w:val="18"/>
              </w:rPr>
              <w:t>可持续影响指标</w:t>
            </w:r>
          </w:p>
        </w:tc>
        <w:tc>
          <w:tcPr>
            <w:tcW w:w="1141" w:type="dxa"/>
            <w:gridSpan w:val="5"/>
            <w:tcBorders>
              <w:top w:val="single" w:color="auto" w:sz="6" w:space="0"/>
              <w:left w:val="single" w:color="auto" w:sz="6" w:space="0"/>
              <w:bottom w:val="single" w:color="auto" w:sz="6" w:space="0"/>
              <w:right w:val="single" w:color="auto" w:sz="6" w:space="0"/>
            </w:tcBorders>
            <w:vAlign w:val="center"/>
          </w:tcPr>
          <w:p>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Pr>
                <w:rFonts w:hint="eastAsia" w:cs="宋体"/>
                <w:color w:val="000000"/>
                <w:sz w:val="18"/>
                <w:szCs w:val="18"/>
              </w:rPr>
              <w:t>整洁状态（次</w:t>
            </w:r>
            <w:r>
              <w:rPr>
                <w:rFonts w:ascii="Times New Roman" w:hAnsi="Times New Roman" w:cs="Times New Roman"/>
                <w:color w:val="000000"/>
                <w:sz w:val="18"/>
                <w:szCs w:val="18"/>
              </w:rPr>
              <w:t>/</w:t>
            </w:r>
            <w:r>
              <w:rPr>
                <w:rFonts w:hint="eastAsia" w:cs="宋体"/>
                <w:color w:val="000000"/>
                <w:sz w:val="18"/>
                <w:szCs w:val="18"/>
              </w:rPr>
              <w:t>年）</w:t>
            </w:r>
          </w:p>
        </w:tc>
        <w:tc>
          <w:tcPr>
            <w:tcW w:w="984"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15</w:t>
            </w:r>
          </w:p>
        </w:tc>
        <w:tc>
          <w:tcPr>
            <w:tcW w:w="984"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宋体" w:cs="宋体"/>
                <w:color w:val="000000"/>
                <w:sz w:val="18"/>
                <w:szCs w:val="18"/>
              </w:rPr>
            </w:pPr>
            <w:r>
              <w:rPr>
                <w:rFonts w:hint="eastAsia" w:cs="宋体"/>
                <w:color w:val="000000"/>
                <w:sz w:val="18"/>
                <w:szCs w:val="18"/>
              </w:rPr>
              <w:t>≥</w:t>
            </w:r>
            <w:r>
              <w:rPr>
                <w:rFonts w:ascii="Times New Roman" w:hAnsi="Times New Roman" w:cs="Times New Roman"/>
                <w:color w:val="000000"/>
                <w:sz w:val="18"/>
                <w:szCs w:val="18"/>
              </w:rPr>
              <w:t>1</w:t>
            </w:r>
          </w:p>
        </w:tc>
        <w:tc>
          <w:tcPr>
            <w:tcW w:w="1301" w:type="dxa"/>
            <w:gridSpan w:val="6"/>
            <w:tcBorders>
              <w:top w:val="single" w:color="auto" w:sz="6" w:space="0"/>
              <w:left w:val="single" w:color="auto" w:sz="6" w:space="0"/>
              <w:bottom w:val="single" w:color="auto" w:sz="6" w:space="0"/>
              <w:right w:val="single" w:color="auto" w:sz="6" w:space="0"/>
            </w:tcBorders>
            <w:vAlign w:val="center"/>
          </w:tcPr>
          <w:p>
            <w:pPr>
              <w:jc w:val="center"/>
              <w:rPr>
                <w:rFonts w:ascii="宋体" w:cs="宋体"/>
                <w:color w:val="000000"/>
                <w:sz w:val="18"/>
                <w:szCs w:val="18"/>
              </w:rPr>
            </w:pPr>
            <w:r>
              <w:rPr>
                <w:rFonts w:ascii="Times New Roman" w:hAnsi="Times New Roman" w:cs="Times New Roman"/>
                <w:color w:val="000000"/>
                <w:sz w:val="18"/>
                <w:szCs w:val="18"/>
              </w:rPr>
              <w:t>1</w:t>
            </w:r>
          </w:p>
        </w:tc>
        <w:tc>
          <w:tcPr>
            <w:tcW w:w="67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15</w:t>
            </w:r>
          </w:p>
        </w:tc>
        <w:tc>
          <w:tcPr>
            <w:tcW w:w="960"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jc w:val="center"/>
        </w:trPr>
        <w:tc>
          <w:tcPr>
            <w:tcW w:w="913" w:type="dxa"/>
            <w:gridSpan w:val="3"/>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c>
          <w:tcPr>
            <w:tcW w:w="984" w:type="dxa"/>
            <w:gridSpan w:val="7"/>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宋体" w:hAnsi="Times New Roman" w:cs="宋体"/>
                <w:color w:val="000000"/>
                <w:kern w:val="0"/>
                <w:sz w:val="18"/>
                <w:szCs w:val="18"/>
              </w:rPr>
              <w:t>满意度指标</w:t>
            </w:r>
            <w:r>
              <w:rPr>
                <w:rFonts w:ascii="宋体" w:hAnsi="Times New Roman" w:cs="宋体"/>
                <w:color w:val="000000"/>
                <w:kern w:val="0"/>
                <w:sz w:val="18"/>
                <w:szCs w:val="18"/>
              </w:rPr>
              <w:t>(10</w:t>
            </w:r>
            <w:r>
              <w:rPr>
                <w:rFonts w:hint="eastAsia" w:ascii="宋体" w:hAnsi="Times New Roman" w:cs="宋体"/>
                <w:color w:val="000000"/>
                <w:kern w:val="0"/>
                <w:sz w:val="18"/>
                <w:szCs w:val="18"/>
              </w:rPr>
              <w:t>分</w:t>
            </w:r>
            <w:r>
              <w:rPr>
                <w:rFonts w:ascii="宋体" w:hAnsi="Times New Roman" w:cs="宋体"/>
                <w:color w:val="000000"/>
                <w:kern w:val="0"/>
                <w:sz w:val="18"/>
                <w:szCs w:val="18"/>
              </w:rPr>
              <w:t>)</w:t>
            </w:r>
          </w:p>
        </w:tc>
        <w:tc>
          <w:tcPr>
            <w:tcW w:w="827" w:type="dxa"/>
            <w:gridSpan w:val="4"/>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宋体" w:hAnsi="Times New Roman" w:cs="宋体"/>
                <w:color w:val="000000"/>
                <w:kern w:val="0"/>
                <w:sz w:val="18"/>
                <w:szCs w:val="18"/>
              </w:rPr>
              <w:t>服务对象满意度指标</w:t>
            </w:r>
          </w:p>
        </w:tc>
        <w:tc>
          <w:tcPr>
            <w:tcW w:w="1141" w:type="dxa"/>
            <w:gridSpan w:val="5"/>
            <w:tcBorders>
              <w:top w:val="single" w:color="auto" w:sz="6" w:space="0"/>
              <w:left w:val="single" w:color="auto" w:sz="6" w:space="0"/>
              <w:bottom w:val="single" w:color="auto" w:sz="6" w:space="0"/>
              <w:right w:val="single" w:color="auto" w:sz="6" w:space="0"/>
            </w:tcBorders>
            <w:vAlign w:val="center"/>
          </w:tcPr>
          <w:p>
            <w:pPr>
              <w:rPr>
                <w:rFonts w:ascii="宋体" w:cs="宋体"/>
                <w:color w:val="000000"/>
                <w:sz w:val="18"/>
                <w:szCs w:val="18"/>
              </w:rPr>
            </w:pPr>
            <w:r>
              <w:rPr>
                <w:rFonts w:hint="eastAsia" w:cs="宋体"/>
                <w:color w:val="000000"/>
                <w:sz w:val="18"/>
                <w:szCs w:val="18"/>
              </w:rPr>
              <w:t>职工</w:t>
            </w:r>
          </w:p>
        </w:tc>
        <w:tc>
          <w:tcPr>
            <w:tcW w:w="984" w:type="dxa"/>
            <w:gridSpan w:val="8"/>
            <w:tcBorders>
              <w:top w:val="single" w:color="auto" w:sz="6" w:space="0"/>
              <w:left w:val="single" w:color="auto" w:sz="6" w:space="0"/>
              <w:bottom w:val="single" w:color="auto" w:sz="6" w:space="0"/>
              <w:right w:val="single" w:color="auto" w:sz="6" w:space="0"/>
            </w:tcBorders>
            <w:vAlign w:val="center"/>
          </w:tcPr>
          <w:p>
            <w:pPr>
              <w:jc w:val="center"/>
              <w:rPr>
                <w:rFonts w:hint="eastAsia" w:ascii="宋体" w:eastAsia="宋体" w:cs="宋体"/>
                <w:color w:val="000000"/>
                <w:sz w:val="18"/>
                <w:szCs w:val="18"/>
                <w:lang w:eastAsia="zh-CN"/>
              </w:rPr>
            </w:pPr>
            <w:r>
              <w:rPr>
                <w:rFonts w:hint="eastAsia" w:ascii="宋体" w:hAnsi="宋体" w:cs="宋体"/>
                <w:color w:val="000000"/>
                <w:sz w:val="18"/>
                <w:szCs w:val="18"/>
                <w:lang w:val="en-US" w:eastAsia="zh-CN"/>
              </w:rPr>
              <w:t>5</w:t>
            </w:r>
          </w:p>
        </w:tc>
        <w:tc>
          <w:tcPr>
            <w:tcW w:w="984"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宋体" w:cs="宋体"/>
                <w:color w:val="000000"/>
                <w:sz w:val="18"/>
                <w:szCs w:val="18"/>
              </w:rPr>
            </w:pPr>
            <w:r>
              <w:rPr>
                <w:rFonts w:hint="eastAsia" w:cs="宋体"/>
                <w:color w:val="000000"/>
                <w:sz w:val="18"/>
                <w:szCs w:val="18"/>
              </w:rPr>
              <w:t>≥</w:t>
            </w:r>
            <w:r>
              <w:rPr>
                <w:color w:val="000000"/>
                <w:sz w:val="18"/>
                <w:szCs w:val="18"/>
              </w:rPr>
              <w:t>95%</w:t>
            </w:r>
          </w:p>
        </w:tc>
        <w:tc>
          <w:tcPr>
            <w:tcW w:w="1301"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r>
              <w:rPr>
                <w:color w:val="000000"/>
                <w:sz w:val="18"/>
                <w:szCs w:val="18"/>
              </w:rPr>
              <w:t>98%</w:t>
            </w:r>
          </w:p>
        </w:tc>
        <w:tc>
          <w:tcPr>
            <w:tcW w:w="67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Times New Roman" w:hAnsi="Times New Roman" w:eastAsia="宋体" w:cs="Times New Roman"/>
                <w:sz w:val="18"/>
                <w:szCs w:val="18"/>
                <w:lang w:eastAsia="zh-CN"/>
              </w:rPr>
            </w:pPr>
            <w:r>
              <w:rPr>
                <w:rFonts w:hint="eastAsia" w:ascii="Times New Roman" w:hAnsi="Times New Roman" w:cs="Times New Roman"/>
                <w:sz w:val="18"/>
                <w:szCs w:val="18"/>
                <w:lang w:val="en-US" w:eastAsia="zh-CN"/>
              </w:rPr>
              <w:t>5</w:t>
            </w:r>
          </w:p>
        </w:tc>
        <w:tc>
          <w:tcPr>
            <w:tcW w:w="960"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jc w:val="center"/>
        </w:trPr>
        <w:tc>
          <w:tcPr>
            <w:tcW w:w="913" w:type="dxa"/>
            <w:gridSpan w:val="3"/>
            <w:tcBorders>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c>
          <w:tcPr>
            <w:tcW w:w="984" w:type="dxa"/>
            <w:gridSpan w:val="7"/>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cs="宋体"/>
                <w:color w:val="000000"/>
                <w:kern w:val="0"/>
                <w:sz w:val="18"/>
                <w:szCs w:val="18"/>
              </w:rPr>
            </w:pPr>
          </w:p>
        </w:tc>
        <w:tc>
          <w:tcPr>
            <w:tcW w:w="827" w:type="dxa"/>
            <w:gridSpan w:val="4"/>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Times New Roman" w:cs="宋体"/>
                <w:color w:val="000000"/>
                <w:kern w:val="0"/>
                <w:sz w:val="18"/>
                <w:szCs w:val="18"/>
              </w:rPr>
            </w:pPr>
          </w:p>
        </w:tc>
        <w:tc>
          <w:tcPr>
            <w:tcW w:w="1141" w:type="dxa"/>
            <w:gridSpan w:val="5"/>
            <w:tcBorders>
              <w:top w:val="single" w:color="auto" w:sz="6" w:space="0"/>
              <w:left w:val="single" w:color="auto" w:sz="6" w:space="0"/>
              <w:bottom w:val="single" w:color="auto" w:sz="6" w:space="0"/>
              <w:right w:val="single" w:color="auto" w:sz="6" w:space="0"/>
            </w:tcBorders>
            <w:vAlign w:val="center"/>
          </w:tcPr>
          <w:p>
            <w:pPr>
              <w:rPr>
                <w:rFonts w:hint="default" w:eastAsia="宋体" w:cs="宋体"/>
                <w:color w:val="000000"/>
                <w:sz w:val="18"/>
                <w:szCs w:val="18"/>
                <w:lang w:val="en-US" w:eastAsia="zh-CN"/>
              </w:rPr>
            </w:pPr>
            <w:r>
              <w:rPr>
                <w:rFonts w:hint="eastAsia" w:cs="宋体"/>
                <w:color w:val="000000"/>
                <w:sz w:val="18"/>
                <w:szCs w:val="18"/>
                <w:lang w:val="en-US" w:eastAsia="zh-CN"/>
              </w:rPr>
              <w:t>单位</w:t>
            </w:r>
          </w:p>
        </w:tc>
        <w:tc>
          <w:tcPr>
            <w:tcW w:w="984" w:type="dxa"/>
            <w:gridSpan w:val="8"/>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984" w:type="dxa"/>
            <w:gridSpan w:val="5"/>
            <w:tcBorders>
              <w:top w:val="single" w:color="auto" w:sz="6" w:space="0"/>
              <w:left w:val="single" w:color="auto" w:sz="6" w:space="0"/>
              <w:bottom w:val="single" w:color="auto" w:sz="6" w:space="0"/>
              <w:right w:val="single" w:color="auto" w:sz="6" w:space="0"/>
            </w:tcBorders>
            <w:vAlign w:val="center"/>
          </w:tcPr>
          <w:p>
            <w:pPr>
              <w:jc w:val="center"/>
              <w:rPr>
                <w:rFonts w:hint="eastAsia" w:cs="宋体"/>
                <w:color w:val="000000"/>
                <w:sz w:val="18"/>
                <w:szCs w:val="18"/>
              </w:rPr>
            </w:pPr>
            <w:r>
              <w:rPr>
                <w:rFonts w:hint="eastAsia" w:cs="宋体"/>
                <w:color w:val="000000"/>
                <w:sz w:val="18"/>
                <w:szCs w:val="18"/>
              </w:rPr>
              <w:t>≥</w:t>
            </w:r>
            <w:r>
              <w:rPr>
                <w:color w:val="000000"/>
                <w:sz w:val="18"/>
                <w:szCs w:val="18"/>
              </w:rPr>
              <w:t>95%</w:t>
            </w:r>
          </w:p>
        </w:tc>
        <w:tc>
          <w:tcPr>
            <w:tcW w:w="1301"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eastAsia="宋体"/>
                <w:color w:val="000000"/>
                <w:sz w:val="18"/>
                <w:szCs w:val="18"/>
                <w:lang w:val="en-US" w:eastAsia="zh-CN"/>
              </w:rPr>
            </w:pPr>
            <w:r>
              <w:rPr>
                <w:rFonts w:hint="eastAsia"/>
                <w:color w:val="000000"/>
                <w:sz w:val="18"/>
                <w:szCs w:val="18"/>
                <w:lang w:val="en-US" w:eastAsia="zh-CN"/>
              </w:rPr>
              <w:t>98%</w:t>
            </w:r>
          </w:p>
        </w:tc>
        <w:tc>
          <w:tcPr>
            <w:tcW w:w="67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5</w:t>
            </w:r>
          </w:p>
        </w:tc>
        <w:tc>
          <w:tcPr>
            <w:tcW w:w="960"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jc w:val="center"/>
        </w:trPr>
        <w:tc>
          <w:tcPr>
            <w:tcW w:w="3865" w:type="dxa"/>
            <w:gridSpan w:val="1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color w:val="000000"/>
                <w:kern w:val="0"/>
                <w:sz w:val="18"/>
                <w:szCs w:val="18"/>
              </w:rPr>
            </w:pPr>
            <w:r>
              <w:rPr>
                <w:rFonts w:hint="eastAsia" w:ascii="宋体" w:hAnsi="Times New Roman" w:cs="宋体"/>
                <w:color w:val="000000"/>
                <w:kern w:val="0"/>
                <w:sz w:val="18"/>
                <w:szCs w:val="18"/>
              </w:rPr>
              <w:t>总分</w:t>
            </w:r>
          </w:p>
        </w:tc>
        <w:tc>
          <w:tcPr>
            <w:tcW w:w="984"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r>
              <w:rPr>
                <w:rFonts w:ascii="宋体" w:hAnsi="Times New Roman" w:cs="宋体"/>
                <w:color w:val="000000"/>
                <w:kern w:val="0"/>
                <w:sz w:val="18"/>
                <w:szCs w:val="18"/>
              </w:rPr>
              <w:t>100</w:t>
            </w:r>
          </w:p>
        </w:tc>
        <w:tc>
          <w:tcPr>
            <w:tcW w:w="2285" w:type="dxa"/>
            <w:gridSpan w:val="11"/>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c>
          <w:tcPr>
            <w:tcW w:w="67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99</w:t>
            </w:r>
          </w:p>
        </w:tc>
        <w:tc>
          <w:tcPr>
            <w:tcW w:w="960"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imes New Roman" w:hAnsi="Times New Roman" w:cs="Times New Roman"/>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56" w:hRule="atLeast"/>
          <w:jc w:val="center"/>
        </w:trPr>
        <w:tc>
          <w:tcPr>
            <w:tcW w:w="8901" w:type="dxa"/>
            <w:gridSpan w:val="50"/>
            <w:tcBorders>
              <w:top w:val="nil"/>
              <w:left w:val="nil"/>
              <w:bottom w:val="nil"/>
              <w:right w:val="nil"/>
            </w:tcBorders>
            <w:shd w:val="clear" w:color="auto" w:fill="auto"/>
            <w:vAlign w:val="center"/>
          </w:tcPr>
          <w:p>
            <w:pPr>
              <w:spacing w:line="240" w:lineRule="exact"/>
              <w:jc w:val="both"/>
              <w:rPr>
                <w:b w:val="0"/>
                <w:bCs w:val="0"/>
                <w:color w:val="000000"/>
                <w:sz w:val="18"/>
                <w:szCs w:val="18"/>
              </w:rPr>
            </w:pPr>
          </w:p>
          <w:p>
            <w:pPr>
              <w:spacing w:line="240" w:lineRule="exact"/>
              <w:jc w:val="center"/>
              <w:rPr>
                <w:b w:val="0"/>
                <w:bCs w:val="0"/>
                <w:color w:val="000000"/>
                <w:sz w:val="18"/>
                <w:szCs w:val="18"/>
              </w:rPr>
            </w:pPr>
          </w:p>
          <w:p>
            <w:pPr>
              <w:spacing w:line="240" w:lineRule="exact"/>
              <w:jc w:val="center"/>
              <w:rPr>
                <w:b w:val="0"/>
                <w:bCs w:val="0"/>
                <w:color w:val="000000"/>
                <w:sz w:val="18"/>
                <w:szCs w:val="18"/>
              </w:rPr>
            </w:pPr>
          </w:p>
          <w:p>
            <w:pPr>
              <w:spacing w:line="240" w:lineRule="exact"/>
              <w:jc w:val="center"/>
              <w:rPr>
                <w:b w:val="0"/>
                <w:bCs w:val="0"/>
                <w:color w:val="000000"/>
                <w:sz w:val="18"/>
                <w:szCs w:val="18"/>
              </w:rPr>
            </w:pPr>
            <w:r>
              <w:rPr>
                <w:rFonts w:hint="eastAsia"/>
                <w:b w:val="0"/>
                <w:bCs w:val="0"/>
                <w:color w:val="000000"/>
                <w:sz w:val="18"/>
                <w:szCs w:val="18"/>
              </w:rPr>
              <w:t xml:space="preserve">绩效目标自评表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0" w:hRule="atLeast"/>
          <w:jc w:val="center"/>
        </w:trPr>
        <w:tc>
          <w:tcPr>
            <w:tcW w:w="8901" w:type="dxa"/>
            <w:gridSpan w:val="50"/>
            <w:tcBorders>
              <w:top w:val="nil"/>
              <w:left w:val="nil"/>
              <w:bottom w:val="single" w:color="000000" w:sz="4" w:space="0"/>
              <w:right w:val="nil"/>
            </w:tcBorders>
            <w:shd w:val="clear" w:color="auto" w:fill="auto"/>
          </w:tcPr>
          <w:p>
            <w:pPr>
              <w:spacing w:line="240" w:lineRule="exact"/>
              <w:jc w:val="center"/>
              <w:rPr>
                <w:b w:val="0"/>
                <w:bCs w:val="0"/>
                <w:color w:val="000000"/>
                <w:sz w:val="18"/>
                <w:szCs w:val="18"/>
              </w:rPr>
            </w:pPr>
            <w:r>
              <w:rPr>
                <w:rFonts w:hint="eastAsia"/>
                <w:b w:val="0"/>
                <w:bCs w:val="0"/>
                <w:color w:val="000000"/>
                <w:sz w:val="18"/>
                <w:szCs w:val="18"/>
              </w:rPr>
              <w:t>（20</w:t>
            </w:r>
            <w:r>
              <w:rPr>
                <w:b w:val="0"/>
                <w:bCs w:val="0"/>
                <w:color w:val="000000"/>
                <w:sz w:val="18"/>
                <w:szCs w:val="18"/>
              </w:rPr>
              <w:t>20</w:t>
            </w:r>
            <w:r>
              <w:rPr>
                <w:rFonts w:hint="eastAsia"/>
                <w:b w:val="0"/>
                <w:bCs w:val="0"/>
                <w:color w:val="000000"/>
                <w:sz w:val="18"/>
                <w:szCs w:val="18"/>
              </w:rPr>
              <w:t>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89" w:hRule="exact"/>
          <w:jc w:val="center"/>
        </w:trPr>
        <w:tc>
          <w:tcPr>
            <w:tcW w:w="18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项目名称</w:t>
            </w:r>
          </w:p>
        </w:tc>
        <w:tc>
          <w:tcPr>
            <w:tcW w:w="2627" w:type="dxa"/>
            <w:gridSpan w:val="16"/>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森林植被恢复（内蒙古蒙鄂沙生植物园）</w:t>
            </w:r>
          </w:p>
        </w:tc>
        <w:tc>
          <w:tcPr>
            <w:tcW w:w="1524" w:type="dxa"/>
            <w:gridSpan w:val="9"/>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项目负责人及电话</w:t>
            </w:r>
          </w:p>
        </w:tc>
        <w:tc>
          <w:tcPr>
            <w:tcW w:w="2877" w:type="dxa"/>
            <w:gridSpan w:val="16"/>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rFonts w:hint="default" w:eastAsiaTheme="minorEastAsia"/>
                <w:b w:val="0"/>
                <w:bCs w:val="0"/>
                <w:color w:val="000000"/>
                <w:sz w:val="18"/>
                <w:szCs w:val="18"/>
                <w:lang w:val="en-US" w:eastAsia="zh-CN"/>
              </w:rPr>
            </w:pPr>
            <w:r>
              <w:rPr>
                <w:rFonts w:hint="eastAsia"/>
                <w:b w:val="0"/>
                <w:bCs w:val="0"/>
                <w:color w:val="000000"/>
                <w:sz w:val="18"/>
                <w:szCs w:val="18"/>
                <w:lang w:val="en-US" w:eastAsia="zh-CN"/>
              </w:rPr>
              <w:t>崔清涛 3385116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39" w:hRule="exact"/>
          <w:jc w:val="center"/>
        </w:trPr>
        <w:tc>
          <w:tcPr>
            <w:tcW w:w="18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主管部门</w:t>
            </w:r>
          </w:p>
        </w:tc>
        <w:tc>
          <w:tcPr>
            <w:tcW w:w="2627" w:type="dxa"/>
            <w:gridSpan w:val="16"/>
            <w:tcBorders>
              <w:top w:val="single" w:color="000000" w:sz="4" w:space="0"/>
              <w:left w:val="nil"/>
              <w:bottom w:val="single" w:color="000000" w:sz="4" w:space="0"/>
              <w:right w:val="single" w:color="000000" w:sz="4" w:space="0"/>
            </w:tcBorders>
            <w:shd w:val="clear" w:color="auto" w:fill="auto"/>
            <w:vAlign w:val="center"/>
          </w:tcPr>
          <w:p>
            <w:pPr>
              <w:spacing w:line="160" w:lineRule="exact"/>
              <w:rPr>
                <w:b w:val="0"/>
                <w:bCs w:val="0"/>
                <w:color w:val="000000"/>
                <w:sz w:val="18"/>
                <w:szCs w:val="18"/>
              </w:rPr>
            </w:pPr>
            <w:r>
              <w:rPr>
                <w:rFonts w:hint="eastAsia"/>
                <w:b w:val="0"/>
                <w:bCs w:val="0"/>
                <w:color w:val="000000"/>
                <w:sz w:val="18"/>
                <w:szCs w:val="18"/>
              </w:rPr>
              <w:t>内蒙古自治区林业和</w:t>
            </w:r>
            <w:r>
              <w:rPr>
                <w:b w:val="0"/>
                <w:bCs w:val="0"/>
                <w:color w:val="000000"/>
                <w:sz w:val="18"/>
                <w:szCs w:val="18"/>
              </w:rPr>
              <w:t>草原局</w:t>
            </w:r>
          </w:p>
        </w:tc>
        <w:tc>
          <w:tcPr>
            <w:tcW w:w="1524" w:type="dxa"/>
            <w:gridSpan w:val="9"/>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实施单位</w:t>
            </w:r>
          </w:p>
        </w:tc>
        <w:tc>
          <w:tcPr>
            <w:tcW w:w="2877" w:type="dxa"/>
            <w:gridSpan w:val="16"/>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内蒙古自治区林业科学</w:t>
            </w:r>
            <w:r>
              <w:rPr>
                <w:b w:val="0"/>
                <w:bCs w:val="0"/>
                <w:color w:val="000000"/>
                <w:sz w:val="18"/>
                <w:szCs w:val="18"/>
              </w:rPr>
              <w:t>研究院</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88" w:hRule="exact"/>
          <w:jc w:val="center"/>
        </w:trPr>
        <w:tc>
          <w:tcPr>
            <w:tcW w:w="1873"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资金情况（万元）</w:t>
            </w:r>
          </w:p>
        </w:tc>
        <w:tc>
          <w:tcPr>
            <w:tcW w:w="1224" w:type="dxa"/>
            <w:gridSpan w:val="7"/>
            <w:tcBorders>
              <w:top w:val="single" w:color="000000" w:sz="4" w:space="0"/>
              <w:left w:val="nil"/>
              <w:bottom w:val="single" w:color="000000" w:sz="4" w:space="0"/>
              <w:right w:val="single" w:color="000000" w:sz="4" w:space="0"/>
            </w:tcBorders>
            <w:shd w:val="clear" w:color="auto" w:fill="auto"/>
            <w:vAlign w:val="center"/>
          </w:tcPr>
          <w:p>
            <w:pPr>
              <w:spacing w:line="160" w:lineRule="exact"/>
              <w:rPr>
                <w:b w:val="0"/>
                <w:bCs w:val="0"/>
                <w:color w:val="000000"/>
                <w:sz w:val="18"/>
                <w:szCs w:val="18"/>
              </w:rPr>
            </w:pPr>
            <w:r>
              <w:rPr>
                <w:rFonts w:hint="eastAsia"/>
                <w:b w:val="0"/>
                <w:bCs w:val="0"/>
                <w:color w:val="000000"/>
                <w:sz w:val="18"/>
                <w:szCs w:val="18"/>
              </w:rPr>
              <w:t>　</w:t>
            </w:r>
          </w:p>
        </w:tc>
        <w:tc>
          <w:tcPr>
            <w:tcW w:w="1244" w:type="dxa"/>
            <w:gridSpan w:val="8"/>
            <w:tcBorders>
              <w:top w:val="nil"/>
              <w:left w:val="nil"/>
              <w:bottom w:val="single" w:color="000000" w:sz="4" w:space="0"/>
              <w:right w:val="single" w:color="000000" w:sz="4" w:space="0"/>
            </w:tcBorders>
            <w:shd w:val="clear" w:color="auto" w:fill="auto"/>
            <w:vAlign w:val="center"/>
          </w:tcPr>
          <w:p>
            <w:pPr>
              <w:spacing w:line="160" w:lineRule="exact"/>
              <w:rPr>
                <w:b w:val="0"/>
                <w:bCs w:val="0"/>
                <w:color w:val="000000"/>
                <w:sz w:val="18"/>
                <w:szCs w:val="18"/>
              </w:rPr>
            </w:pPr>
            <w:r>
              <w:rPr>
                <w:rFonts w:hint="eastAsia"/>
                <w:b w:val="0"/>
                <w:bCs w:val="0"/>
                <w:color w:val="000000"/>
                <w:sz w:val="18"/>
                <w:szCs w:val="18"/>
              </w:rPr>
              <w:t>年初预算数</w:t>
            </w:r>
          </w:p>
        </w:tc>
        <w:tc>
          <w:tcPr>
            <w:tcW w:w="780" w:type="dxa"/>
            <w:gridSpan w:val="6"/>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全年预算数（A）</w:t>
            </w:r>
          </w:p>
        </w:tc>
        <w:tc>
          <w:tcPr>
            <w:tcW w:w="1205" w:type="dxa"/>
            <w:gridSpan w:val="5"/>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全年执行数（B）</w:t>
            </w:r>
          </w:p>
        </w:tc>
        <w:tc>
          <w:tcPr>
            <w:tcW w:w="1047" w:type="dxa"/>
            <w:gridSpan w:val="5"/>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分值</w:t>
            </w:r>
          </w:p>
        </w:tc>
        <w:tc>
          <w:tcPr>
            <w:tcW w:w="868" w:type="dxa"/>
            <w:gridSpan w:val="8"/>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 xml:space="preserve">执行率（B/A) </w:t>
            </w:r>
          </w:p>
        </w:tc>
        <w:tc>
          <w:tcPr>
            <w:tcW w:w="660" w:type="dxa"/>
            <w:gridSpan w:val="2"/>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64" w:hRule="exact"/>
          <w:jc w:val="center"/>
        </w:trPr>
        <w:tc>
          <w:tcPr>
            <w:tcW w:w="1873" w:type="dxa"/>
            <w:gridSpan w:val="9"/>
            <w:vMerge w:val="continue"/>
            <w:tcBorders>
              <w:top w:val="single" w:color="000000" w:sz="4" w:space="0"/>
              <w:left w:val="single" w:color="000000" w:sz="4" w:space="0"/>
              <w:bottom w:val="single" w:color="000000" w:sz="4" w:space="0"/>
              <w:right w:val="single" w:color="000000" w:sz="4" w:space="0"/>
            </w:tcBorders>
            <w:vAlign w:val="center"/>
          </w:tcPr>
          <w:p>
            <w:pPr>
              <w:spacing w:line="160" w:lineRule="exact"/>
              <w:rPr>
                <w:b w:val="0"/>
                <w:bCs w:val="0"/>
                <w:color w:val="000000"/>
                <w:sz w:val="18"/>
                <w:szCs w:val="18"/>
              </w:rPr>
            </w:pPr>
          </w:p>
        </w:tc>
        <w:tc>
          <w:tcPr>
            <w:tcW w:w="1224" w:type="dxa"/>
            <w:gridSpan w:val="7"/>
            <w:tcBorders>
              <w:top w:val="single" w:color="000000" w:sz="4" w:space="0"/>
              <w:left w:val="nil"/>
              <w:bottom w:val="single" w:color="000000" w:sz="4" w:space="0"/>
              <w:right w:val="single" w:color="000000" w:sz="4" w:space="0"/>
            </w:tcBorders>
            <w:shd w:val="clear" w:color="auto" w:fill="auto"/>
            <w:vAlign w:val="center"/>
          </w:tcPr>
          <w:p>
            <w:pPr>
              <w:spacing w:line="160" w:lineRule="exact"/>
              <w:rPr>
                <w:b w:val="0"/>
                <w:bCs w:val="0"/>
                <w:color w:val="000000"/>
                <w:sz w:val="18"/>
                <w:szCs w:val="18"/>
              </w:rPr>
            </w:pPr>
            <w:r>
              <w:rPr>
                <w:rFonts w:hint="eastAsia"/>
                <w:b w:val="0"/>
                <w:bCs w:val="0"/>
                <w:color w:val="000000"/>
                <w:sz w:val="18"/>
                <w:szCs w:val="18"/>
              </w:rPr>
              <w:t>年度资金总额：</w:t>
            </w:r>
          </w:p>
        </w:tc>
        <w:tc>
          <w:tcPr>
            <w:tcW w:w="1244" w:type="dxa"/>
            <w:gridSpan w:val="8"/>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b w:val="0"/>
                <w:bCs w:val="0"/>
                <w:color w:val="000000"/>
                <w:sz w:val="18"/>
                <w:szCs w:val="18"/>
              </w:rPr>
              <w:t>850</w:t>
            </w:r>
          </w:p>
        </w:tc>
        <w:tc>
          <w:tcPr>
            <w:tcW w:w="780" w:type="dxa"/>
            <w:gridSpan w:val="6"/>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b w:val="0"/>
                <w:bCs w:val="0"/>
                <w:color w:val="000000"/>
                <w:sz w:val="18"/>
                <w:szCs w:val="18"/>
              </w:rPr>
              <w:t>850</w:t>
            </w:r>
          </w:p>
        </w:tc>
        <w:tc>
          <w:tcPr>
            <w:tcW w:w="1205" w:type="dxa"/>
            <w:gridSpan w:val="5"/>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847.83</w:t>
            </w:r>
          </w:p>
        </w:tc>
        <w:tc>
          <w:tcPr>
            <w:tcW w:w="1047" w:type="dxa"/>
            <w:gridSpan w:val="5"/>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10</w:t>
            </w:r>
          </w:p>
        </w:tc>
        <w:tc>
          <w:tcPr>
            <w:tcW w:w="868" w:type="dxa"/>
            <w:gridSpan w:val="8"/>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b w:val="0"/>
                <w:bCs w:val="0"/>
                <w:color w:val="000000"/>
                <w:sz w:val="18"/>
                <w:szCs w:val="18"/>
              </w:rPr>
              <w:t>99.75</w:t>
            </w:r>
            <w:r>
              <w:rPr>
                <w:rFonts w:hint="eastAsia"/>
                <w:b w:val="0"/>
                <w:bCs w:val="0"/>
                <w:color w:val="000000"/>
                <w:sz w:val="18"/>
                <w:szCs w:val="18"/>
              </w:rPr>
              <w:t>%</w:t>
            </w:r>
          </w:p>
        </w:tc>
        <w:tc>
          <w:tcPr>
            <w:tcW w:w="660" w:type="dxa"/>
            <w:gridSpan w:val="2"/>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b w:val="0"/>
                <w:bCs w:val="0"/>
                <w:color w:val="000000"/>
                <w:sz w:val="18"/>
                <w:szCs w:val="18"/>
              </w:rPr>
              <w:t>9.98</w:t>
            </w:r>
            <w:r>
              <w:rPr>
                <w:rFonts w:hint="eastAsia"/>
                <w:b w:val="0"/>
                <w:bCs w:val="0"/>
                <w:color w:val="000000"/>
                <w:sz w:val="18"/>
                <w:szCs w:val="18"/>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59" w:hRule="exact"/>
          <w:jc w:val="center"/>
        </w:trPr>
        <w:tc>
          <w:tcPr>
            <w:tcW w:w="1873" w:type="dxa"/>
            <w:gridSpan w:val="9"/>
            <w:vMerge w:val="continue"/>
            <w:tcBorders>
              <w:top w:val="single" w:color="000000" w:sz="4" w:space="0"/>
              <w:left w:val="single" w:color="000000" w:sz="4" w:space="0"/>
              <w:bottom w:val="single" w:color="000000" w:sz="4" w:space="0"/>
              <w:right w:val="single" w:color="000000" w:sz="4" w:space="0"/>
            </w:tcBorders>
            <w:vAlign w:val="center"/>
          </w:tcPr>
          <w:p>
            <w:pPr>
              <w:spacing w:line="160" w:lineRule="exact"/>
              <w:rPr>
                <w:b w:val="0"/>
                <w:bCs w:val="0"/>
                <w:color w:val="000000"/>
                <w:sz w:val="18"/>
                <w:szCs w:val="18"/>
              </w:rPr>
            </w:pPr>
          </w:p>
        </w:tc>
        <w:tc>
          <w:tcPr>
            <w:tcW w:w="1224" w:type="dxa"/>
            <w:gridSpan w:val="7"/>
            <w:tcBorders>
              <w:top w:val="single" w:color="000000" w:sz="4" w:space="0"/>
              <w:left w:val="nil"/>
              <w:bottom w:val="single" w:color="000000" w:sz="4" w:space="0"/>
              <w:right w:val="single" w:color="000000" w:sz="4" w:space="0"/>
            </w:tcBorders>
            <w:shd w:val="clear" w:color="auto" w:fill="auto"/>
            <w:vAlign w:val="center"/>
          </w:tcPr>
          <w:p>
            <w:pPr>
              <w:spacing w:line="160" w:lineRule="exact"/>
              <w:rPr>
                <w:b w:val="0"/>
                <w:bCs w:val="0"/>
                <w:color w:val="000000"/>
                <w:sz w:val="18"/>
                <w:szCs w:val="18"/>
              </w:rPr>
            </w:pPr>
            <w:r>
              <w:rPr>
                <w:rFonts w:hint="eastAsia"/>
                <w:b w:val="0"/>
                <w:bCs w:val="0"/>
                <w:color w:val="000000"/>
                <w:sz w:val="18"/>
                <w:szCs w:val="18"/>
              </w:rPr>
              <w:t>其中：财政拨款</w:t>
            </w:r>
          </w:p>
        </w:tc>
        <w:tc>
          <w:tcPr>
            <w:tcW w:w="1244" w:type="dxa"/>
            <w:gridSpan w:val="8"/>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b w:val="0"/>
                <w:bCs w:val="0"/>
                <w:color w:val="000000"/>
                <w:sz w:val="18"/>
                <w:szCs w:val="18"/>
              </w:rPr>
              <w:t>850</w:t>
            </w:r>
          </w:p>
        </w:tc>
        <w:tc>
          <w:tcPr>
            <w:tcW w:w="780" w:type="dxa"/>
            <w:gridSpan w:val="6"/>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b w:val="0"/>
                <w:bCs w:val="0"/>
                <w:color w:val="000000"/>
                <w:sz w:val="18"/>
                <w:szCs w:val="18"/>
              </w:rPr>
              <w:t>850</w:t>
            </w:r>
          </w:p>
        </w:tc>
        <w:tc>
          <w:tcPr>
            <w:tcW w:w="1205" w:type="dxa"/>
            <w:gridSpan w:val="5"/>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847.83</w:t>
            </w:r>
          </w:p>
        </w:tc>
        <w:tc>
          <w:tcPr>
            <w:tcW w:w="1047" w:type="dxa"/>
            <w:gridSpan w:val="5"/>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 xml:space="preserve">- </w:t>
            </w:r>
          </w:p>
        </w:tc>
        <w:tc>
          <w:tcPr>
            <w:tcW w:w="868" w:type="dxa"/>
            <w:gridSpan w:val="8"/>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b w:val="0"/>
                <w:bCs w:val="0"/>
                <w:color w:val="000000"/>
                <w:sz w:val="18"/>
                <w:szCs w:val="18"/>
              </w:rPr>
              <w:t>99.75</w:t>
            </w:r>
            <w:r>
              <w:rPr>
                <w:rFonts w:hint="eastAsia"/>
                <w:b w:val="0"/>
                <w:bCs w:val="0"/>
                <w:color w:val="000000"/>
                <w:sz w:val="18"/>
                <w:szCs w:val="18"/>
              </w:rPr>
              <w:t>%</w:t>
            </w:r>
          </w:p>
        </w:tc>
        <w:tc>
          <w:tcPr>
            <w:tcW w:w="660" w:type="dxa"/>
            <w:gridSpan w:val="2"/>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4" w:hRule="exact"/>
          <w:jc w:val="center"/>
        </w:trPr>
        <w:tc>
          <w:tcPr>
            <w:tcW w:w="1873" w:type="dxa"/>
            <w:gridSpan w:val="9"/>
            <w:vMerge w:val="continue"/>
            <w:tcBorders>
              <w:top w:val="single" w:color="000000" w:sz="4" w:space="0"/>
              <w:left w:val="single" w:color="000000" w:sz="4" w:space="0"/>
              <w:bottom w:val="single" w:color="000000" w:sz="4" w:space="0"/>
              <w:right w:val="single" w:color="000000" w:sz="4" w:space="0"/>
            </w:tcBorders>
            <w:vAlign w:val="center"/>
          </w:tcPr>
          <w:p>
            <w:pPr>
              <w:spacing w:line="160" w:lineRule="exact"/>
              <w:rPr>
                <w:b w:val="0"/>
                <w:bCs w:val="0"/>
                <w:color w:val="000000"/>
                <w:sz w:val="18"/>
                <w:szCs w:val="18"/>
              </w:rPr>
            </w:pPr>
          </w:p>
        </w:tc>
        <w:tc>
          <w:tcPr>
            <w:tcW w:w="1224" w:type="dxa"/>
            <w:gridSpan w:val="7"/>
            <w:tcBorders>
              <w:top w:val="single" w:color="000000" w:sz="4" w:space="0"/>
              <w:left w:val="nil"/>
              <w:bottom w:val="single" w:color="000000" w:sz="4" w:space="0"/>
              <w:right w:val="single" w:color="000000" w:sz="4" w:space="0"/>
            </w:tcBorders>
            <w:shd w:val="clear" w:color="auto" w:fill="auto"/>
            <w:vAlign w:val="center"/>
          </w:tcPr>
          <w:p>
            <w:pPr>
              <w:spacing w:line="160" w:lineRule="exact"/>
              <w:rPr>
                <w:b w:val="0"/>
                <w:bCs w:val="0"/>
                <w:color w:val="000000"/>
                <w:sz w:val="18"/>
                <w:szCs w:val="18"/>
              </w:rPr>
            </w:pPr>
            <w:r>
              <w:rPr>
                <w:rFonts w:hint="eastAsia"/>
                <w:b w:val="0"/>
                <w:bCs w:val="0"/>
                <w:color w:val="000000"/>
                <w:sz w:val="18"/>
                <w:szCs w:val="18"/>
              </w:rPr>
              <w:t xml:space="preserve">  其他资金</w:t>
            </w:r>
          </w:p>
        </w:tc>
        <w:tc>
          <w:tcPr>
            <w:tcW w:w="1244" w:type="dxa"/>
            <w:gridSpan w:val="8"/>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w:t>
            </w:r>
          </w:p>
        </w:tc>
        <w:tc>
          <w:tcPr>
            <w:tcW w:w="780" w:type="dxa"/>
            <w:gridSpan w:val="6"/>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w:t>
            </w:r>
          </w:p>
        </w:tc>
        <w:tc>
          <w:tcPr>
            <w:tcW w:w="1205" w:type="dxa"/>
            <w:gridSpan w:val="5"/>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w:t>
            </w:r>
          </w:p>
        </w:tc>
        <w:tc>
          <w:tcPr>
            <w:tcW w:w="1047" w:type="dxa"/>
            <w:gridSpan w:val="5"/>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 xml:space="preserve">- </w:t>
            </w:r>
          </w:p>
        </w:tc>
        <w:tc>
          <w:tcPr>
            <w:tcW w:w="868" w:type="dxa"/>
            <w:gridSpan w:val="8"/>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w:t>
            </w:r>
          </w:p>
        </w:tc>
        <w:tc>
          <w:tcPr>
            <w:tcW w:w="660" w:type="dxa"/>
            <w:gridSpan w:val="2"/>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0" w:hRule="atLeast"/>
          <w:jc w:val="center"/>
        </w:trPr>
        <w:tc>
          <w:tcPr>
            <w:tcW w:w="698"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年度总体目标</w:t>
            </w:r>
          </w:p>
        </w:tc>
        <w:tc>
          <w:tcPr>
            <w:tcW w:w="3802" w:type="dxa"/>
            <w:gridSpan w:val="23"/>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年初设定目标</w:t>
            </w:r>
          </w:p>
        </w:tc>
        <w:tc>
          <w:tcPr>
            <w:tcW w:w="4401" w:type="dxa"/>
            <w:gridSpan w:val="25"/>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年度总体目标完成情况综述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121" w:hRule="atLeast"/>
          <w:jc w:val="center"/>
        </w:trPr>
        <w:tc>
          <w:tcPr>
            <w:tcW w:w="698" w:type="dxa"/>
            <w:gridSpan w:val="2"/>
            <w:vMerge w:val="continue"/>
            <w:tcBorders>
              <w:top w:val="nil"/>
              <w:left w:val="single" w:color="000000" w:sz="4" w:space="0"/>
              <w:bottom w:val="single" w:color="000000" w:sz="4" w:space="0"/>
              <w:right w:val="single" w:color="000000" w:sz="4" w:space="0"/>
            </w:tcBorders>
            <w:vAlign w:val="center"/>
          </w:tcPr>
          <w:p>
            <w:pPr>
              <w:spacing w:line="160" w:lineRule="exact"/>
              <w:rPr>
                <w:b w:val="0"/>
                <w:bCs w:val="0"/>
                <w:color w:val="000000"/>
                <w:sz w:val="18"/>
                <w:szCs w:val="18"/>
              </w:rPr>
            </w:pPr>
          </w:p>
        </w:tc>
        <w:tc>
          <w:tcPr>
            <w:tcW w:w="3802" w:type="dxa"/>
            <w:gridSpan w:val="23"/>
            <w:tcBorders>
              <w:top w:val="single" w:color="000000" w:sz="4" w:space="0"/>
              <w:left w:val="nil"/>
              <w:bottom w:val="single" w:color="000000" w:sz="4" w:space="0"/>
              <w:right w:val="single" w:color="000000" w:sz="4" w:space="0"/>
            </w:tcBorders>
            <w:shd w:val="clear" w:color="auto" w:fill="auto"/>
            <w:vAlign w:val="center"/>
          </w:tcPr>
          <w:p>
            <w:pPr>
              <w:spacing w:line="160" w:lineRule="exact"/>
              <w:rPr>
                <w:b w:val="0"/>
                <w:bCs w:val="0"/>
                <w:color w:val="000000"/>
                <w:sz w:val="18"/>
                <w:szCs w:val="18"/>
              </w:rPr>
            </w:pPr>
            <w:r>
              <w:rPr>
                <w:rFonts w:hint="eastAsia"/>
                <w:b w:val="0"/>
                <w:bCs w:val="0"/>
                <w:color w:val="000000"/>
                <w:sz w:val="18"/>
                <w:szCs w:val="18"/>
              </w:rPr>
              <w:t>植物引种50种；灌溉面积100亩以上；管护面积1000亩以上；修建防火作业道40公里。</w:t>
            </w:r>
          </w:p>
        </w:tc>
        <w:tc>
          <w:tcPr>
            <w:tcW w:w="4401" w:type="dxa"/>
            <w:gridSpan w:val="25"/>
            <w:tcBorders>
              <w:top w:val="single" w:color="000000" w:sz="4" w:space="0"/>
              <w:left w:val="nil"/>
              <w:bottom w:val="single" w:color="000000" w:sz="4" w:space="0"/>
              <w:right w:val="single" w:color="000000" w:sz="4" w:space="0"/>
            </w:tcBorders>
            <w:shd w:val="clear" w:color="auto" w:fill="auto"/>
            <w:vAlign w:val="center"/>
          </w:tcPr>
          <w:p>
            <w:pPr>
              <w:spacing w:line="160" w:lineRule="exact"/>
              <w:rPr>
                <w:b w:val="0"/>
                <w:bCs w:val="0"/>
                <w:color w:val="000000"/>
                <w:sz w:val="18"/>
                <w:szCs w:val="18"/>
              </w:rPr>
            </w:pPr>
            <w:r>
              <w:rPr>
                <w:rFonts w:hint="eastAsia"/>
                <w:b w:val="0"/>
                <w:bCs w:val="0"/>
                <w:color w:val="000000"/>
                <w:sz w:val="18"/>
                <w:szCs w:val="18"/>
              </w:rPr>
              <w:t>植物引种50种；灌溉面积100亩以上；管护面积1000亩以上；修建防火作业道</w:t>
            </w:r>
            <w:r>
              <w:rPr>
                <w:b w:val="0"/>
                <w:bCs w:val="0"/>
                <w:color w:val="000000"/>
                <w:sz w:val="18"/>
                <w:szCs w:val="18"/>
              </w:rPr>
              <w:t>5.7</w:t>
            </w:r>
            <w:r>
              <w:rPr>
                <w:rFonts w:hint="eastAsia"/>
                <w:b w:val="0"/>
                <w:bCs w:val="0"/>
                <w:color w:val="000000"/>
                <w:sz w:val="18"/>
                <w:szCs w:val="18"/>
              </w:rPr>
              <w:t>公里。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460" w:hRule="atLeast"/>
          <w:jc w:val="center"/>
        </w:trPr>
        <w:tc>
          <w:tcPr>
            <w:tcW w:w="698" w:type="dxa"/>
            <w:gridSpan w:val="2"/>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spacing w:line="160" w:lineRule="exact"/>
              <w:jc w:val="center"/>
              <w:rPr>
                <w:b w:val="0"/>
                <w:bCs w:val="0"/>
                <w:color w:val="000000"/>
                <w:sz w:val="18"/>
                <w:szCs w:val="18"/>
              </w:rPr>
            </w:pPr>
            <w:r>
              <w:rPr>
                <w:rFonts w:hint="eastAsia"/>
                <w:b w:val="0"/>
                <w:bCs w:val="0"/>
                <w:color w:val="000000"/>
                <w:sz w:val="18"/>
                <w:szCs w:val="18"/>
              </w:rPr>
              <w:t>绩效指标</w:t>
            </w:r>
          </w:p>
        </w:tc>
        <w:tc>
          <w:tcPr>
            <w:tcW w:w="605" w:type="dxa"/>
            <w:gridSpan w:val="4"/>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一级指标</w:t>
            </w:r>
          </w:p>
        </w:tc>
        <w:tc>
          <w:tcPr>
            <w:tcW w:w="1138" w:type="dxa"/>
            <w:gridSpan w:val="7"/>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二级指标</w:t>
            </w:r>
          </w:p>
        </w:tc>
        <w:tc>
          <w:tcPr>
            <w:tcW w:w="1485" w:type="dxa"/>
            <w:gridSpan w:val="6"/>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三级指标</w:t>
            </w:r>
          </w:p>
        </w:tc>
        <w:tc>
          <w:tcPr>
            <w:tcW w:w="574" w:type="dxa"/>
            <w:gridSpan w:val="6"/>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分值</w:t>
            </w:r>
          </w:p>
        </w:tc>
        <w:tc>
          <w:tcPr>
            <w:tcW w:w="1191" w:type="dxa"/>
            <w:gridSpan w:val="6"/>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年度指标值</w:t>
            </w:r>
          </w:p>
        </w:tc>
        <w:tc>
          <w:tcPr>
            <w:tcW w:w="870" w:type="dxa"/>
            <w:gridSpan w:val="5"/>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全年实际完成值</w:t>
            </w:r>
          </w:p>
        </w:tc>
        <w:tc>
          <w:tcPr>
            <w:tcW w:w="705" w:type="dxa"/>
            <w:gridSpan w:val="3"/>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分值</w:t>
            </w:r>
          </w:p>
        </w:tc>
        <w:tc>
          <w:tcPr>
            <w:tcW w:w="720" w:type="dxa"/>
            <w:gridSpan w:val="4"/>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得分</w:t>
            </w:r>
          </w:p>
        </w:tc>
        <w:tc>
          <w:tcPr>
            <w:tcW w:w="915" w:type="dxa"/>
            <w:gridSpan w:val="7"/>
            <w:tcBorders>
              <w:top w:val="single" w:color="000000" w:sz="4" w:space="0"/>
              <w:left w:val="nil"/>
              <w:bottom w:val="single" w:color="000000" w:sz="4" w:space="0"/>
              <w:right w:val="single" w:color="000000" w:sz="4" w:space="0"/>
            </w:tcBorders>
            <w:shd w:val="clear" w:color="auto" w:fill="auto"/>
            <w:vAlign w:val="center"/>
          </w:tcPr>
          <w:p>
            <w:pPr>
              <w:spacing w:line="160" w:lineRule="exact"/>
              <w:jc w:val="both"/>
              <w:rPr>
                <w:b w:val="0"/>
                <w:bCs w:val="0"/>
                <w:color w:val="000000"/>
                <w:sz w:val="18"/>
                <w:szCs w:val="18"/>
              </w:rPr>
            </w:pPr>
            <w:r>
              <w:rPr>
                <w:rFonts w:hint="eastAsia"/>
                <w:b w:val="0"/>
                <w:bCs w:val="0"/>
                <w:color w:val="000000"/>
                <w:sz w:val="18"/>
                <w:szCs w:val="18"/>
              </w:rPr>
              <w:t>未完成原因及拟采取的改进措施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0" w:hRule="atLeast"/>
          <w:jc w:val="center"/>
        </w:trPr>
        <w:tc>
          <w:tcPr>
            <w:tcW w:w="698" w:type="dxa"/>
            <w:gridSpan w:val="2"/>
            <w:vMerge w:val="continue"/>
            <w:tcBorders>
              <w:top w:val="nil"/>
              <w:left w:val="single" w:color="000000" w:sz="4" w:space="0"/>
              <w:bottom w:val="single" w:color="000000" w:sz="4" w:space="0"/>
              <w:right w:val="single" w:color="000000" w:sz="4" w:space="0"/>
            </w:tcBorders>
            <w:vAlign w:val="center"/>
          </w:tcPr>
          <w:p>
            <w:pPr>
              <w:spacing w:line="160" w:lineRule="exact"/>
              <w:rPr>
                <w:b w:val="0"/>
                <w:bCs w:val="0"/>
                <w:color w:val="000000"/>
                <w:sz w:val="18"/>
                <w:szCs w:val="18"/>
              </w:rPr>
            </w:pPr>
          </w:p>
        </w:tc>
        <w:tc>
          <w:tcPr>
            <w:tcW w:w="605" w:type="dxa"/>
            <w:gridSpan w:val="4"/>
            <w:vMerge w:val="restart"/>
            <w:tcBorders>
              <w:top w:val="nil"/>
              <w:left w:val="single" w:color="000000" w:sz="4" w:space="0"/>
              <w:right w:val="single" w:color="000000" w:sz="4" w:space="0"/>
            </w:tcBorders>
            <w:shd w:val="clear" w:color="auto" w:fill="auto"/>
            <w:vAlign w:val="center"/>
          </w:tcPr>
          <w:p>
            <w:pPr>
              <w:spacing w:line="160" w:lineRule="exact"/>
              <w:jc w:val="left"/>
              <w:rPr>
                <w:b w:val="0"/>
                <w:bCs w:val="0"/>
                <w:color w:val="000000"/>
                <w:sz w:val="18"/>
                <w:szCs w:val="18"/>
              </w:rPr>
            </w:pPr>
            <w:r>
              <w:rPr>
                <w:rFonts w:hint="eastAsia"/>
                <w:b w:val="0"/>
                <w:bCs w:val="0"/>
                <w:color w:val="000000"/>
                <w:sz w:val="15"/>
                <w:szCs w:val="15"/>
              </w:rPr>
              <w:t>产出指标</w:t>
            </w:r>
            <w:r>
              <w:rPr>
                <w:rFonts w:hint="eastAsia"/>
                <w:b w:val="0"/>
                <w:bCs w:val="0"/>
                <w:color w:val="000000"/>
                <w:sz w:val="15"/>
                <w:szCs w:val="15"/>
              </w:rPr>
              <w:br w:type="textWrapping"/>
            </w:r>
            <w:r>
              <w:rPr>
                <w:rFonts w:hint="eastAsia"/>
                <w:b w:val="0"/>
                <w:bCs w:val="0"/>
                <w:color w:val="000000"/>
                <w:sz w:val="15"/>
                <w:szCs w:val="15"/>
              </w:rPr>
              <w:t>(</w:t>
            </w:r>
            <w:r>
              <w:rPr>
                <w:rFonts w:hint="eastAsia"/>
                <w:b w:val="0"/>
                <w:bCs w:val="0"/>
                <w:color w:val="000000"/>
                <w:sz w:val="15"/>
                <w:szCs w:val="15"/>
                <w:lang w:val="en-US" w:eastAsia="zh-CN"/>
              </w:rPr>
              <w:t>50</w:t>
            </w:r>
            <w:r>
              <w:rPr>
                <w:rFonts w:hint="eastAsia"/>
                <w:b w:val="0"/>
                <w:bCs w:val="0"/>
                <w:color w:val="000000"/>
                <w:sz w:val="15"/>
                <w:szCs w:val="15"/>
              </w:rPr>
              <w:t xml:space="preserve">分) </w:t>
            </w:r>
          </w:p>
        </w:tc>
        <w:tc>
          <w:tcPr>
            <w:tcW w:w="1138" w:type="dxa"/>
            <w:gridSpan w:val="7"/>
            <w:vMerge w:val="restart"/>
            <w:tcBorders>
              <w:top w:val="single" w:color="000000" w:sz="4" w:space="0"/>
              <w:left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数量指标</w:t>
            </w:r>
          </w:p>
        </w:tc>
        <w:tc>
          <w:tcPr>
            <w:tcW w:w="1485" w:type="dxa"/>
            <w:gridSpan w:val="6"/>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修建防火</w:t>
            </w:r>
            <w:r>
              <w:rPr>
                <w:b w:val="0"/>
                <w:bCs w:val="0"/>
                <w:color w:val="000000"/>
                <w:sz w:val="18"/>
                <w:szCs w:val="18"/>
              </w:rPr>
              <w:t>作业路长度</w:t>
            </w:r>
          </w:p>
        </w:tc>
        <w:tc>
          <w:tcPr>
            <w:tcW w:w="574" w:type="dxa"/>
            <w:gridSpan w:val="6"/>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b w:val="0"/>
                <w:bCs w:val="0"/>
                <w:color w:val="000000"/>
                <w:sz w:val="18"/>
                <w:szCs w:val="18"/>
              </w:rPr>
              <w:t>5</w:t>
            </w:r>
          </w:p>
        </w:tc>
        <w:tc>
          <w:tcPr>
            <w:tcW w:w="1191" w:type="dxa"/>
            <w:gridSpan w:val="6"/>
            <w:tcBorders>
              <w:top w:val="nil"/>
              <w:left w:val="nil"/>
              <w:bottom w:val="single" w:color="000000" w:sz="4" w:space="0"/>
              <w:right w:val="single" w:color="000000" w:sz="4" w:space="0"/>
            </w:tcBorders>
            <w:shd w:val="clear" w:color="auto" w:fill="auto"/>
            <w:vAlign w:val="center"/>
          </w:tcPr>
          <w:p>
            <w:pPr>
              <w:spacing w:line="160" w:lineRule="exact"/>
              <w:jc w:val="center"/>
              <w:rPr>
                <w:rFonts w:ascii="Calibri" w:hAnsi="Calibri"/>
                <w:b w:val="0"/>
                <w:bCs w:val="0"/>
                <w:color w:val="000000"/>
                <w:sz w:val="18"/>
                <w:szCs w:val="18"/>
              </w:rPr>
            </w:pPr>
            <w:r>
              <w:rPr>
                <w:rFonts w:hint="eastAsia" w:ascii="仿宋" w:hAnsi="仿宋" w:eastAsia="仿宋"/>
                <w:b w:val="0"/>
                <w:bCs w:val="0"/>
                <w:color w:val="000000"/>
                <w:sz w:val="18"/>
                <w:szCs w:val="18"/>
              </w:rPr>
              <w:t>≥40公里</w:t>
            </w:r>
          </w:p>
        </w:tc>
        <w:tc>
          <w:tcPr>
            <w:tcW w:w="870" w:type="dxa"/>
            <w:gridSpan w:val="5"/>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ascii="Calibri" w:hAnsi="Calibri"/>
                <w:b w:val="0"/>
                <w:bCs w:val="0"/>
                <w:color w:val="000000"/>
                <w:sz w:val="18"/>
                <w:szCs w:val="18"/>
              </w:rPr>
              <w:t>5.7</w:t>
            </w:r>
            <w:r>
              <w:rPr>
                <w:rFonts w:hint="eastAsia" w:ascii="Calibri" w:hAnsi="Calibri"/>
                <w:b w:val="0"/>
                <w:bCs w:val="0"/>
                <w:color w:val="000000"/>
                <w:sz w:val="18"/>
                <w:szCs w:val="18"/>
              </w:rPr>
              <w:t>公里</w:t>
            </w:r>
          </w:p>
        </w:tc>
        <w:tc>
          <w:tcPr>
            <w:tcW w:w="705" w:type="dxa"/>
            <w:gridSpan w:val="3"/>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b w:val="0"/>
                <w:bCs w:val="0"/>
                <w:color w:val="000000"/>
                <w:sz w:val="18"/>
                <w:szCs w:val="18"/>
              </w:rPr>
              <w:t>5</w:t>
            </w:r>
          </w:p>
        </w:tc>
        <w:tc>
          <w:tcPr>
            <w:tcW w:w="720" w:type="dxa"/>
            <w:gridSpan w:val="4"/>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b w:val="0"/>
                <w:bCs w:val="0"/>
                <w:color w:val="000000"/>
                <w:sz w:val="18"/>
                <w:szCs w:val="18"/>
              </w:rPr>
              <w:t>0.7</w:t>
            </w:r>
          </w:p>
        </w:tc>
        <w:tc>
          <w:tcPr>
            <w:tcW w:w="915" w:type="dxa"/>
            <w:gridSpan w:val="7"/>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设定</w:t>
            </w:r>
            <w:r>
              <w:rPr>
                <w:b w:val="0"/>
                <w:bCs w:val="0"/>
                <w:color w:val="000000"/>
                <w:sz w:val="18"/>
                <w:szCs w:val="18"/>
              </w:rPr>
              <w:t>目标偏高，预算不足</w:t>
            </w:r>
            <w:r>
              <w:rPr>
                <w:rFonts w:hint="eastAsia"/>
                <w:b w:val="0"/>
                <w:bCs w:val="0"/>
                <w:color w:val="000000"/>
                <w:sz w:val="18"/>
                <w:szCs w:val="18"/>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15" w:hRule="atLeast"/>
          <w:jc w:val="center"/>
        </w:trPr>
        <w:tc>
          <w:tcPr>
            <w:tcW w:w="698" w:type="dxa"/>
            <w:gridSpan w:val="2"/>
            <w:vMerge w:val="continue"/>
            <w:tcBorders>
              <w:top w:val="nil"/>
              <w:left w:val="single" w:color="000000" w:sz="4" w:space="0"/>
              <w:bottom w:val="single" w:color="000000" w:sz="4" w:space="0"/>
              <w:right w:val="single" w:color="000000" w:sz="4" w:space="0"/>
            </w:tcBorders>
            <w:vAlign w:val="center"/>
          </w:tcPr>
          <w:p>
            <w:pPr>
              <w:spacing w:line="160" w:lineRule="exact"/>
              <w:rPr>
                <w:b w:val="0"/>
                <w:bCs w:val="0"/>
                <w:color w:val="000000"/>
                <w:sz w:val="18"/>
                <w:szCs w:val="18"/>
              </w:rPr>
            </w:pPr>
          </w:p>
        </w:tc>
        <w:tc>
          <w:tcPr>
            <w:tcW w:w="605" w:type="dxa"/>
            <w:gridSpan w:val="4"/>
            <w:vMerge w:val="continue"/>
            <w:tcBorders>
              <w:left w:val="single" w:color="000000" w:sz="4" w:space="0"/>
              <w:right w:val="single" w:color="000000" w:sz="4" w:space="0"/>
            </w:tcBorders>
            <w:vAlign w:val="center"/>
          </w:tcPr>
          <w:p>
            <w:pPr>
              <w:spacing w:line="160" w:lineRule="exact"/>
              <w:rPr>
                <w:b w:val="0"/>
                <w:bCs w:val="0"/>
                <w:color w:val="000000"/>
                <w:sz w:val="18"/>
                <w:szCs w:val="18"/>
              </w:rPr>
            </w:pPr>
          </w:p>
        </w:tc>
        <w:tc>
          <w:tcPr>
            <w:tcW w:w="1138" w:type="dxa"/>
            <w:gridSpan w:val="7"/>
            <w:vMerge w:val="continue"/>
            <w:tcBorders>
              <w:left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p>
        </w:tc>
        <w:tc>
          <w:tcPr>
            <w:tcW w:w="1485" w:type="dxa"/>
            <w:gridSpan w:val="6"/>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灌溉面积</w:t>
            </w:r>
          </w:p>
        </w:tc>
        <w:tc>
          <w:tcPr>
            <w:tcW w:w="574" w:type="dxa"/>
            <w:gridSpan w:val="6"/>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b w:val="0"/>
                <w:bCs w:val="0"/>
                <w:color w:val="000000"/>
                <w:sz w:val="18"/>
                <w:szCs w:val="18"/>
              </w:rPr>
              <w:t>5</w:t>
            </w:r>
          </w:p>
        </w:tc>
        <w:tc>
          <w:tcPr>
            <w:tcW w:w="1191" w:type="dxa"/>
            <w:gridSpan w:val="6"/>
            <w:tcBorders>
              <w:top w:val="nil"/>
              <w:left w:val="nil"/>
              <w:bottom w:val="single" w:color="000000" w:sz="4" w:space="0"/>
              <w:right w:val="single" w:color="000000" w:sz="4" w:space="0"/>
            </w:tcBorders>
            <w:shd w:val="clear" w:color="auto" w:fill="auto"/>
            <w:vAlign w:val="center"/>
          </w:tcPr>
          <w:p>
            <w:pPr>
              <w:spacing w:line="160" w:lineRule="exact"/>
              <w:jc w:val="center"/>
              <w:rPr>
                <w:rFonts w:ascii="Calibri" w:hAnsi="Calibri"/>
                <w:b w:val="0"/>
                <w:bCs w:val="0"/>
                <w:color w:val="000000"/>
                <w:sz w:val="18"/>
                <w:szCs w:val="18"/>
              </w:rPr>
            </w:pPr>
            <w:r>
              <w:rPr>
                <w:rFonts w:hint="eastAsia" w:ascii="Calibri" w:hAnsi="Calibri"/>
                <w:b w:val="0"/>
                <w:bCs w:val="0"/>
                <w:color w:val="000000"/>
                <w:sz w:val="18"/>
                <w:szCs w:val="18"/>
              </w:rPr>
              <w:t>≥</w:t>
            </w:r>
            <w:r>
              <w:rPr>
                <w:rFonts w:ascii="Calibri" w:hAnsi="Calibri"/>
                <w:b w:val="0"/>
                <w:bCs w:val="0"/>
                <w:color w:val="000000"/>
                <w:sz w:val="18"/>
                <w:szCs w:val="18"/>
              </w:rPr>
              <w:t>100</w:t>
            </w:r>
            <w:r>
              <w:rPr>
                <w:rFonts w:hint="eastAsia" w:ascii="Calibri" w:hAnsi="Calibri"/>
                <w:b w:val="0"/>
                <w:bCs w:val="0"/>
                <w:color w:val="000000"/>
                <w:sz w:val="18"/>
                <w:szCs w:val="18"/>
              </w:rPr>
              <w:t>亩</w:t>
            </w:r>
          </w:p>
        </w:tc>
        <w:tc>
          <w:tcPr>
            <w:tcW w:w="870" w:type="dxa"/>
            <w:gridSpan w:val="5"/>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b w:val="0"/>
                <w:bCs w:val="0"/>
                <w:color w:val="000000"/>
                <w:sz w:val="18"/>
                <w:szCs w:val="18"/>
              </w:rPr>
              <w:t>100</w:t>
            </w:r>
            <w:r>
              <w:rPr>
                <w:rFonts w:hint="eastAsia"/>
                <w:b w:val="0"/>
                <w:bCs w:val="0"/>
                <w:color w:val="000000"/>
                <w:sz w:val="18"/>
                <w:szCs w:val="18"/>
              </w:rPr>
              <w:t>亩</w:t>
            </w:r>
          </w:p>
        </w:tc>
        <w:tc>
          <w:tcPr>
            <w:tcW w:w="705" w:type="dxa"/>
            <w:gridSpan w:val="3"/>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b w:val="0"/>
                <w:bCs w:val="0"/>
                <w:color w:val="000000"/>
                <w:sz w:val="18"/>
                <w:szCs w:val="18"/>
              </w:rPr>
              <w:t>5</w:t>
            </w:r>
          </w:p>
        </w:tc>
        <w:tc>
          <w:tcPr>
            <w:tcW w:w="720" w:type="dxa"/>
            <w:gridSpan w:val="4"/>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b w:val="0"/>
                <w:bCs w:val="0"/>
                <w:color w:val="000000"/>
                <w:sz w:val="18"/>
                <w:szCs w:val="18"/>
              </w:rPr>
              <w:t>5</w:t>
            </w:r>
          </w:p>
        </w:tc>
        <w:tc>
          <w:tcPr>
            <w:tcW w:w="236" w:type="dxa"/>
            <w:gridSpan w:val="4"/>
            <w:tcBorders>
              <w:top w:val="nil"/>
              <w:left w:val="nil"/>
              <w:bottom w:val="single" w:color="000000" w:sz="4" w:space="0"/>
              <w:right w:val="nil"/>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　</w:t>
            </w:r>
          </w:p>
        </w:tc>
        <w:tc>
          <w:tcPr>
            <w:tcW w:w="679" w:type="dxa"/>
            <w:gridSpan w:val="3"/>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15" w:hRule="atLeast"/>
          <w:jc w:val="center"/>
        </w:trPr>
        <w:tc>
          <w:tcPr>
            <w:tcW w:w="698" w:type="dxa"/>
            <w:gridSpan w:val="2"/>
            <w:vMerge w:val="continue"/>
            <w:tcBorders>
              <w:top w:val="nil"/>
              <w:left w:val="single" w:color="000000" w:sz="4" w:space="0"/>
              <w:bottom w:val="single" w:color="000000" w:sz="4" w:space="0"/>
              <w:right w:val="single" w:color="000000" w:sz="4" w:space="0"/>
            </w:tcBorders>
            <w:vAlign w:val="center"/>
          </w:tcPr>
          <w:p>
            <w:pPr>
              <w:spacing w:line="160" w:lineRule="exact"/>
              <w:rPr>
                <w:b w:val="0"/>
                <w:bCs w:val="0"/>
                <w:color w:val="000000"/>
                <w:sz w:val="18"/>
                <w:szCs w:val="18"/>
              </w:rPr>
            </w:pPr>
          </w:p>
        </w:tc>
        <w:tc>
          <w:tcPr>
            <w:tcW w:w="605" w:type="dxa"/>
            <w:gridSpan w:val="4"/>
            <w:vMerge w:val="continue"/>
            <w:tcBorders>
              <w:left w:val="single" w:color="000000" w:sz="4" w:space="0"/>
              <w:right w:val="single" w:color="000000" w:sz="4" w:space="0"/>
            </w:tcBorders>
            <w:vAlign w:val="center"/>
          </w:tcPr>
          <w:p>
            <w:pPr>
              <w:spacing w:line="160" w:lineRule="exact"/>
              <w:rPr>
                <w:b w:val="0"/>
                <w:bCs w:val="0"/>
                <w:color w:val="000000"/>
                <w:sz w:val="18"/>
                <w:szCs w:val="18"/>
              </w:rPr>
            </w:pPr>
          </w:p>
        </w:tc>
        <w:tc>
          <w:tcPr>
            <w:tcW w:w="1138" w:type="dxa"/>
            <w:gridSpan w:val="7"/>
            <w:vMerge w:val="continue"/>
            <w:tcBorders>
              <w:left w:val="single" w:color="000000" w:sz="4" w:space="0"/>
              <w:right w:val="single" w:color="000000" w:sz="4" w:space="0"/>
            </w:tcBorders>
            <w:shd w:val="clear" w:color="auto" w:fill="auto"/>
            <w:vAlign w:val="center"/>
          </w:tcPr>
          <w:p>
            <w:pPr>
              <w:spacing w:line="160" w:lineRule="exact"/>
              <w:rPr>
                <w:b w:val="0"/>
                <w:bCs w:val="0"/>
                <w:color w:val="000000"/>
                <w:sz w:val="18"/>
                <w:szCs w:val="18"/>
              </w:rPr>
            </w:pPr>
          </w:p>
        </w:tc>
        <w:tc>
          <w:tcPr>
            <w:tcW w:w="1485" w:type="dxa"/>
            <w:gridSpan w:val="6"/>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管护面积</w:t>
            </w:r>
          </w:p>
        </w:tc>
        <w:tc>
          <w:tcPr>
            <w:tcW w:w="574" w:type="dxa"/>
            <w:gridSpan w:val="6"/>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b w:val="0"/>
                <w:bCs w:val="0"/>
                <w:color w:val="000000"/>
                <w:sz w:val="18"/>
                <w:szCs w:val="18"/>
              </w:rPr>
              <w:t>5</w:t>
            </w:r>
          </w:p>
        </w:tc>
        <w:tc>
          <w:tcPr>
            <w:tcW w:w="1191" w:type="dxa"/>
            <w:gridSpan w:val="6"/>
            <w:tcBorders>
              <w:top w:val="nil"/>
              <w:left w:val="nil"/>
              <w:bottom w:val="single" w:color="000000" w:sz="4" w:space="0"/>
              <w:right w:val="single" w:color="000000" w:sz="4" w:space="0"/>
            </w:tcBorders>
            <w:shd w:val="clear" w:color="auto" w:fill="auto"/>
            <w:vAlign w:val="center"/>
          </w:tcPr>
          <w:p>
            <w:pPr>
              <w:spacing w:line="160" w:lineRule="exact"/>
              <w:jc w:val="center"/>
              <w:rPr>
                <w:rFonts w:ascii="Calibri" w:hAnsi="Calibri"/>
                <w:b w:val="0"/>
                <w:bCs w:val="0"/>
                <w:color w:val="000000"/>
                <w:sz w:val="18"/>
                <w:szCs w:val="18"/>
              </w:rPr>
            </w:pPr>
            <w:r>
              <w:rPr>
                <w:rFonts w:hint="eastAsia" w:ascii="Calibri" w:hAnsi="Calibri"/>
                <w:b w:val="0"/>
                <w:bCs w:val="0"/>
                <w:color w:val="000000"/>
                <w:sz w:val="18"/>
                <w:szCs w:val="18"/>
              </w:rPr>
              <w:t>≥</w:t>
            </w:r>
            <w:r>
              <w:rPr>
                <w:rFonts w:ascii="Calibri" w:hAnsi="Calibri"/>
                <w:b w:val="0"/>
                <w:bCs w:val="0"/>
                <w:color w:val="000000"/>
                <w:sz w:val="18"/>
                <w:szCs w:val="18"/>
              </w:rPr>
              <w:t>1000</w:t>
            </w:r>
            <w:r>
              <w:rPr>
                <w:rFonts w:hint="eastAsia" w:ascii="Calibri" w:hAnsi="Calibri"/>
                <w:b w:val="0"/>
                <w:bCs w:val="0"/>
                <w:color w:val="000000"/>
                <w:sz w:val="18"/>
                <w:szCs w:val="18"/>
              </w:rPr>
              <w:t>亩</w:t>
            </w:r>
          </w:p>
        </w:tc>
        <w:tc>
          <w:tcPr>
            <w:tcW w:w="870" w:type="dxa"/>
            <w:gridSpan w:val="5"/>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b w:val="0"/>
                <w:bCs w:val="0"/>
                <w:color w:val="000000"/>
                <w:sz w:val="18"/>
                <w:szCs w:val="18"/>
              </w:rPr>
              <w:t>1000</w:t>
            </w:r>
            <w:r>
              <w:rPr>
                <w:rFonts w:hint="eastAsia"/>
                <w:b w:val="0"/>
                <w:bCs w:val="0"/>
                <w:color w:val="000000"/>
                <w:sz w:val="18"/>
                <w:szCs w:val="18"/>
              </w:rPr>
              <w:t>亩</w:t>
            </w:r>
          </w:p>
        </w:tc>
        <w:tc>
          <w:tcPr>
            <w:tcW w:w="705" w:type="dxa"/>
            <w:gridSpan w:val="3"/>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b w:val="0"/>
                <w:bCs w:val="0"/>
                <w:color w:val="000000"/>
                <w:sz w:val="18"/>
                <w:szCs w:val="18"/>
              </w:rPr>
              <w:t>5</w:t>
            </w:r>
          </w:p>
        </w:tc>
        <w:tc>
          <w:tcPr>
            <w:tcW w:w="720" w:type="dxa"/>
            <w:gridSpan w:val="4"/>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b w:val="0"/>
                <w:bCs w:val="0"/>
                <w:color w:val="000000"/>
                <w:sz w:val="18"/>
                <w:szCs w:val="18"/>
              </w:rPr>
              <w:t>5</w:t>
            </w:r>
          </w:p>
        </w:tc>
        <w:tc>
          <w:tcPr>
            <w:tcW w:w="236" w:type="dxa"/>
            <w:gridSpan w:val="4"/>
            <w:tcBorders>
              <w:top w:val="nil"/>
              <w:left w:val="nil"/>
              <w:bottom w:val="single" w:color="000000" w:sz="4" w:space="0"/>
              <w:right w:val="nil"/>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　</w:t>
            </w:r>
          </w:p>
        </w:tc>
        <w:tc>
          <w:tcPr>
            <w:tcW w:w="679" w:type="dxa"/>
            <w:gridSpan w:val="3"/>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4" w:hRule="atLeast"/>
          <w:jc w:val="center"/>
        </w:trPr>
        <w:tc>
          <w:tcPr>
            <w:tcW w:w="698" w:type="dxa"/>
            <w:gridSpan w:val="2"/>
            <w:vMerge w:val="continue"/>
            <w:tcBorders>
              <w:top w:val="nil"/>
              <w:left w:val="single" w:color="000000" w:sz="4" w:space="0"/>
              <w:bottom w:val="single" w:color="000000" w:sz="4" w:space="0"/>
              <w:right w:val="single" w:color="000000" w:sz="4" w:space="0"/>
            </w:tcBorders>
            <w:vAlign w:val="center"/>
          </w:tcPr>
          <w:p>
            <w:pPr>
              <w:spacing w:line="160" w:lineRule="exact"/>
              <w:rPr>
                <w:b w:val="0"/>
                <w:bCs w:val="0"/>
                <w:color w:val="000000"/>
                <w:sz w:val="18"/>
                <w:szCs w:val="18"/>
              </w:rPr>
            </w:pPr>
          </w:p>
        </w:tc>
        <w:tc>
          <w:tcPr>
            <w:tcW w:w="605" w:type="dxa"/>
            <w:gridSpan w:val="4"/>
            <w:vMerge w:val="continue"/>
            <w:tcBorders>
              <w:left w:val="single" w:color="000000" w:sz="4" w:space="0"/>
              <w:right w:val="single" w:color="000000" w:sz="4" w:space="0"/>
            </w:tcBorders>
            <w:vAlign w:val="center"/>
          </w:tcPr>
          <w:p>
            <w:pPr>
              <w:spacing w:line="160" w:lineRule="exact"/>
              <w:rPr>
                <w:b w:val="0"/>
                <w:bCs w:val="0"/>
                <w:color w:val="000000"/>
                <w:sz w:val="18"/>
                <w:szCs w:val="18"/>
              </w:rPr>
            </w:pPr>
          </w:p>
        </w:tc>
        <w:tc>
          <w:tcPr>
            <w:tcW w:w="1138" w:type="dxa"/>
            <w:gridSpan w:val="7"/>
            <w:vMerge w:val="continue"/>
            <w:tcBorders>
              <w:left w:val="single" w:color="000000" w:sz="4" w:space="0"/>
              <w:right w:val="single" w:color="000000" w:sz="4" w:space="0"/>
            </w:tcBorders>
            <w:shd w:val="clear" w:color="auto" w:fill="auto"/>
            <w:vAlign w:val="center"/>
          </w:tcPr>
          <w:p>
            <w:pPr>
              <w:spacing w:line="160" w:lineRule="exact"/>
              <w:rPr>
                <w:b w:val="0"/>
                <w:bCs w:val="0"/>
                <w:color w:val="000000"/>
                <w:sz w:val="18"/>
                <w:szCs w:val="18"/>
              </w:rPr>
            </w:pPr>
          </w:p>
        </w:tc>
        <w:tc>
          <w:tcPr>
            <w:tcW w:w="1485" w:type="dxa"/>
            <w:gridSpan w:val="6"/>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引种数量</w:t>
            </w:r>
          </w:p>
        </w:tc>
        <w:tc>
          <w:tcPr>
            <w:tcW w:w="574" w:type="dxa"/>
            <w:gridSpan w:val="6"/>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b w:val="0"/>
                <w:bCs w:val="0"/>
                <w:color w:val="000000"/>
                <w:sz w:val="18"/>
                <w:szCs w:val="18"/>
              </w:rPr>
              <w:t>5</w:t>
            </w:r>
          </w:p>
        </w:tc>
        <w:tc>
          <w:tcPr>
            <w:tcW w:w="1191" w:type="dxa"/>
            <w:gridSpan w:val="6"/>
            <w:tcBorders>
              <w:top w:val="nil"/>
              <w:left w:val="nil"/>
              <w:bottom w:val="single" w:color="000000" w:sz="4" w:space="0"/>
              <w:right w:val="single" w:color="000000" w:sz="4" w:space="0"/>
            </w:tcBorders>
            <w:shd w:val="clear" w:color="auto" w:fill="auto"/>
            <w:vAlign w:val="center"/>
          </w:tcPr>
          <w:p>
            <w:pPr>
              <w:spacing w:line="160" w:lineRule="exact"/>
              <w:jc w:val="center"/>
              <w:rPr>
                <w:rFonts w:ascii="Calibri" w:hAnsi="Calibri"/>
                <w:b w:val="0"/>
                <w:bCs w:val="0"/>
                <w:color w:val="000000"/>
                <w:sz w:val="18"/>
                <w:szCs w:val="18"/>
              </w:rPr>
            </w:pPr>
            <w:r>
              <w:rPr>
                <w:rFonts w:hint="eastAsia" w:ascii="仿宋" w:hAnsi="仿宋" w:eastAsia="仿宋"/>
                <w:b w:val="0"/>
                <w:bCs w:val="0"/>
                <w:color w:val="000000"/>
                <w:sz w:val="18"/>
                <w:szCs w:val="18"/>
              </w:rPr>
              <w:t>≥</w:t>
            </w:r>
            <w:r>
              <w:rPr>
                <w:rFonts w:ascii="Calibri" w:hAnsi="Calibri"/>
                <w:b w:val="0"/>
                <w:bCs w:val="0"/>
                <w:color w:val="000000"/>
                <w:sz w:val="18"/>
                <w:szCs w:val="18"/>
              </w:rPr>
              <w:t>50</w:t>
            </w:r>
            <w:r>
              <w:rPr>
                <w:rFonts w:hint="eastAsia" w:ascii="Calibri" w:hAnsi="Calibri"/>
                <w:b w:val="0"/>
                <w:bCs w:val="0"/>
                <w:color w:val="000000"/>
                <w:sz w:val="18"/>
                <w:szCs w:val="18"/>
              </w:rPr>
              <w:t>种</w:t>
            </w:r>
          </w:p>
        </w:tc>
        <w:tc>
          <w:tcPr>
            <w:tcW w:w="870" w:type="dxa"/>
            <w:gridSpan w:val="5"/>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ascii="仿宋" w:hAnsi="仿宋" w:eastAsia="仿宋"/>
                <w:b w:val="0"/>
                <w:bCs w:val="0"/>
                <w:color w:val="000000"/>
                <w:sz w:val="18"/>
                <w:szCs w:val="18"/>
              </w:rPr>
              <w:t>5</w:t>
            </w:r>
            <w:r>
              <w:rPr>
                <w:rFonts w:ascii="仿宋" w:hAnsi="仿宋" w:eastAsia="仿宋"/>
                <w:b w:val="0"/>
                <w:bCs w:val="0"/>
                <w:color w:val="000000"/>
                <w:sz w:val="18"/>
                <w:szCs w:val="18"/>
              </w:rPr>
              <w:t>0</w:t>
            </w:r>
            <w:r>
              <w:rPr>
                <w:rFonts w:hint="eastAsia" w:ascii="仿宋" w:hAnsi="仿宋" w:eastAsia="仿宋"/>
                <w:b w:val="0"/>
                <w:bCs w:val="0"/>
                <w:color w:val="000000"/>
                <w:sz w:val="18"/>
                <w:szCs w:val="18"/>
              </w:rPr>
              <w:t>种</w:t>
            </w:r>
          </w:p>
        </w:tc>
        <w:tc>
          <w:tcPr>
            <w:tcW w:w="705" w:type="dxa"/>
            <w:gridSpan w:val="3"/>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b w:val="0"/>
                <w:bCs w:val="0"/>
                <w:color w:val="000000"/>
                <w:sz w:val="18"/>
                <w:szCs w:val="18"/>
              </w:rPr>
              <w:t>5</w:t>
            </w:r>
          </w:p>
        </w:tc>
        <w:tc>
          <w:tcPr>
            <w:tcW w:w="720" w:type="dxa"/>
            <w:gridSpan w:val="4"/>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b w:val="0"/>
                <w:bCs w:val="0"/>
                <w:color w:val="000000"/>
                <w:sz w:val="18"/>
                <w:szCs w:val="18"/>
              </w:rPr>
              <w:t>5</w:t>
            </w:r>
          </w:p>
        </w:tc>
        <w:tc>
          <w:tcPr>
            <w:tcW w:w="915" w:type="dxa"/>
            <w:gridSpan w:val="7"/>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4" w:hRule="atLeast"/>
          <w:jc w:val="center"/>
        </w:trPr>
        <w:tc>
          <w:tcPr>
            <w:tcW w:w="698" w:type="dxa"/>
            <w:gridSpan w:val="2"/>
            <w:vMerge w:val="continue"/>
            <w:tcBorders>
              <w:top w:val="nil"/>
              <w:left w:val="single" w:color="000000" w:sz="4" w:space="0"/>
              <w:bottom w:val="single" w:color="000000" w:sz="4" w:space="0"/>
              <w:right w:val="single" w:color="000000" w:sz="4" w:space="0"/>
            </w:tcBorders>
            <w:vAlign w:val="center"/>
          </w:tcPr>
          <w:p>
            <w:pPr>
              <w:spacing w:line="160" w:lineRule="exact"/>
              <w:rPr>
                <w:b w:val="0"/>
                <w:bCs w:val="0"/>
                <w:color w:val="000000"/>
                <w:sz w:val="18"/>
                <w:szCs w:val="18"/>
              </w:rPr>
            </w:pPr>
          </w:p>
        </w:tc>
        <w:tc>
          <w:tcPr>
            <w:tcW w:w="605" w:type="dxa"/>
            <w:gridSpan w:val="4"/>
            <w:vMerge w:val="continue"/>
            <w:tcBorders>
              <w:left w:val="single" w:color="000000" w:sz="4" w:space="0"/>
              <w:right w:val="single" w:color="000000" w:sz="4" w:space="0"/>
            </w:tcBorders>
            <w:vAlign w:val="center"/>
          </w:tcPr>
          <w:p>
            <w:pPr>
              <w:spacing w:line="160" w:lineRule="exact"/>
              <w:rPr>
                <w:b w:val="0"/>
                <w:bCs w:val="0"/>
                <w:color w:val="000000"/>
                <w:sz w:val="18"/>
                <w:szCs w:val="18"/>
              </w:rPr>
            </w:pPr>
          </w:p>
        </w:tc>
        <w:tc>
          <w:tcPr>
            <w:tcW w:w="1138" w:type="dxa"/>
            <w:gridSpan w:val="7"/>
            <w:vMerge w:val="restart"/>
            <w:tcBorders>
              <w:top w:val="single" w:color="000000" w:sz="4" w:space="0"/>
              <w:left w:val="nil"/>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质量指标</w:t>
            </w:r>
          </w:p>
        </w:tc>
        <w:tc>
          <w:tcPr>
            <w:tcW w:w="1485" w:type="dxa"/>
            <w:gridSpan w:val="6"/>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防火道路</w:t>
            </w:r>
            <w:r>
              <w:rPr>
                <w:b w:val="0"/>
                <w:bCs w:val="0"/>
                <w:color w:val="000000"/>
                <w:sz w:val="18"/>
                <w:szCs w:val="18"/>
              </w:rPr>
              <w:t>等级</w:t>
            </w:r>
          </w:p>
        </w:tc>
        <w:tc>
          <w:tcPr>
            <w:tcW w:w="574" w:type="dxa"/>
            <w:gridSpan w:val="6"/>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b w:val="0"/>
                <w:bCs w:val="0"/>
                <w:color w:val="000000"/>
                <w:sz w:val="18"/>
                <w:szCs w:val="18"/>
              </w:rPr>
              <w:t>5</w:t>
            </w:r>
          </w:p>
        </w:tc>
        <w:tc>
          <w:tcPr>
            <w:tcW w:w="1191" w:type="dxa"/>
            <w:gridSpan w:val="6"/>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ascii="Calibri" w:hAnsi="Calibri"/>
                <w:b w:val="0"/>
                <w:bCs w:val="0"/>
                <w:color w:val="000000"/>
                <w:sz w:val="18"/>
                <w:szCs w:val="18"/>
              </w:rPr>
              <w:t>二级</w:t>
            </w:r>
          </w:p>
        </w:tc>
        <w:tc>
          <w:tcPr>
            <w:tcW w:w="870" w:type="dxa"/>
            <w:gridSpan w:val="5"/>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ascii="Calibri" w:hAnsi="Calibri"/>
                <w:b w:val="0"/>
                <w:bCs w:val="0"/>
                <w:color w:val="000000"/>
                <w:sz w:val="18"/>
                <w:szCs w:val="18"/>
              </w:rPr>
              <w:t>100%</w:t>
            </w:r>
          </w:p>
        </w:tc>
        <w:tc>
          <w:tcPr>
            <w:tcW w:w="705" w:type="dxa"/>
            <w:gridSpan w:val="3"/>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b w:val="0"/>
                <w:bCs w:val="0"/>
                <w:color w:val="000000"/>
                <w:sz w:val="18"/>
                <w:szCs w:val="18"/>
              </w:rPr>
              <w:t>5</w:t>
            </w:r>
          </w:p>
        </w:tc>
        <w:tc>
          <w:tcPr>
            <w:tcW w:w="720" w:type="dxa"/>
            <w:gridSpan w:val="4"/>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b w:val="0"/>
                <w:bCs w:val="0"/>
                <w:color w:val="000000"/>
                <w:sz w:val="18"/>
                <w:szCs w:val="18"/>
              </w:rPr>
              <w:t>5</w:t>
            </w:r>
          </w:p>
        </w:tc>
        <w:tc>
          <w:tcPr>
            <w:tcW w:w="915" w:type="dxa"/>
            <w:gridSpan w:val="7"/>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4" w:hRule="atLeast"/>
          <w:jc w:val="center"/>
        </w:trPr>
        <w:tc>
          <w:tcPr>
            <w:tcW w:w="698" w:type="dxa"/>
            <w:gridSpan w:val="2"/>
            <w:vMerge w:val="continue"/>
            <w:tcBorders>
              <w:top w:val="nil"/>
              <w:left w:val="single" w:color="000000" w:sz="4" w:space="0"/>
              <w:bottom w:val="single" w:color="000000" w:sz="4" w:space="0"/>
              <w:right w:val="single" w:color="000000" w:sz="4" w:space="0"/>
            </w:tcBorders>
            <w:vAlign w:val="center"/>
          </w:tcPr>
          <w:p>
            <w:pPr>
              <w:spacing w:line="160" w:lineRule="exact"/>
              <w:rPr>
                <w:b w:val="0"/>
                <w:bCs w:val="0"/>
                <w:color w:val="000000"/>
                <w:sz w:val="18"/>
                <w:szCs w:val="18"/>
              </w:rPr>
            </w:pPr>
          </w:p>
        </w:tc>
        <w:tc>
          <w:tcPr>
            <w:tcW w:w="605" w:type="dxa"/>
            <w:gridSpan w:val="4"/>
            <w:vMerge w:val="continue"/>
            <w:tcBorders>
              <w:left w:val="single" w:color="000000" w:sz="4" w:space="0"/>
              <w:right w:val="single" w:color="000000" w:sz="4" w:space="0"/>
            </w:tcBorders>
            <w:vAlign w:val="center"/>
          </w:tcPr>
          <w:p>
            <w:pPr>
              <w:spacing w:line="160" w:lineRule="exact"/>
              <w:rPr>
                <w:b w:val="0"/>
                <w:bCs w:val="0"/>
                <w:color w:val="000000"/>
                <w:sz w:val="18"/>
                <w:szCs w:val="18"/>
              </w:rPr>
            </w:pPr>
          </w:p>
        </w:tc>
        <w:tc>
          <w:tcPr>
            <w:tcW w:w="1138" w:type="dxa"/>
            <w:gridSpan w:val="7"/>
            <w:vMerge w:val="continue"/>
            <w:tcBorders>
              <w:left w:val="nil"/>
              <w:right w:val="single" w:color="000000" w:sz="4" w:space="0"/>
            </w:tcBorders>
            <w:shd w:val="clear" w:color="auto" w:fill="auto"/>
            <w:vAlign w:val="center"/>
          </w:tcPr>
          <w:p>
            <w:pPr>
              <w:spacing w:line="160" w:lineRule="exact"/>
              <w:jc w:val="center"/>
              <w:rPr>
                <w:b w:val="0"/>
                <w:bCs w:val="0"/>
                <w:color w:val="000000"/>
                <w:sz w:val="18"/>
                <w:szCs w:val="18"/>
              </w:rPr>
            </w:pPr>
          </w:p>
        </w:tc>
        <w:tc>
          <w:tcPr>
            <w:tcW w:w="1485" w:type="dxa"/>
            <w:gridSpan w:val="6"/>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引种</w:t>
            </w:r>
            <w:r>
              <w:rPr>
                <w:b w:val="0"/>
                <w:bCs w:val="0"/>
                <w:color w:val="000000"/>
                <w:sz w:val="18"/>
                <w:szCs w:val="18"/>
              </w:rPr>
              <w:t>苗木保存率</w:t>
            </w:r>
          </w:p>
        </w:tc>
        <w:tc>
          <w:tcPr>
            <w:tcW w:w="574" w:type="dxa"/>
            <w:gridSpan w:val="6"/>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5</w:t>
            </w:r>
          </w:p>
        </w:tc>
        <w:tc>
          <w:tcPr>
            <w:tcW w:w="1191" w:type="dxa"/>
            <w:gridSpan w:val="6"/>
            <w:tcBorders>
              <w:top w:val="nil"/>
              <w:left w:val="nil"/>
              <w:bottom w:val="single" w:color="000000" w:sz="4" w:space="0"/>
              <w:right w:val="single" w:color="000000" w:sz="4" w:space="0"/>
            </w:tcBorders>
            <w:shd w:val="clear" w:color="auto" w:fill="auto"/>
            <w:vAlign w:val="center"/>
          </w:tcPr>
          <w:p>
            <w:pPr>
              <w:spacing w:line="160" w:lineRule="exact"/>
              <w:jc w:val="center"/>
              <w:rPr>
                <w:rFonts w:ascii="Calibri" w:hAnsi="Calibri"/>
                <w:b w:val="0"/>
                <w:bCs w:val="0"/>
                <w:color w:val="000000"/>
                <w:sz w:val="18"/>
                <w:szCs w:val="18"/>
              </w:rPr>
            </w:pPr>
            <w:r>
              <w:rPr>
                <w:rFonts w:hint="eastAsia" w:ascii="仿宋" w:hAnsi="仿宋" w:eastAsia="仿宋"/>
                <w:b w:val="0"/>
                <w:bCs w:val="0"/>
                <w:color w:val="000000"/>
                <w:sz w:val="18"/>
                <w:szCs w:val="18"/>
              </w:rPr>
              <w:t>≥</w:t>
            </w:r>
            <w:r>
              <w:rPr>
                <w:rFonts w:ascii="仿宋" w:hAnsi="仿宋" w:eastAsia="仿宋"/>
                <w:b w:val="0"/>
                <w:bCs w:val="0"/>
                <w:color w:val="000000"/>
                <w:sz w:val="18"/>
                <w:szCs w:val="18"/>
              </w:rPr>
              <w:t>80%</w:t>
            </w:r>
          </w:p>
        </w:tc>
        <w:tc>
          <w:tcPr>
            <w:tcW w:w="870" w:type="dxa"/>
            <w:gridSpan w:val="5"/>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rFonts w:ascii="Calibri" w:hAnsi="Calibri"/>
                <w:b w:val="0"/>
                <w:bCs w:val="0"/>
                <w:color w:val="000000"/>
                <w:sz w:val="18"/>
                <w:szCs w:val="18"/>
              </w:rPr>
            </w:pPr>
            <w:r>
              <w:rPr>
                <w:rFonts w:hint="eastAsia" w:ascii="Calibri" w:hAnsi="Calibri"/>
                <w:b w:val="0"/>
                <w:bCs w:val="0"/>
                <w:color w:val="000000"/>
                <w:sz w:val="18"/>
                <w:szCs w:val="18"/>
              </w:rPr>
              <w:t>80</w:t>
            </w:r>
            <w:r>
              <w:rPr>
                <w:rFonts w:ascii="Calibri" w:hAnsi="Calibri"/>
                <w:b w:val="0"/>
                <w:bCs w:val="0"/>
                <w:color w:val="000000"/>
                <w:sz w:val="18"/>
                <w:szCs w:val="18"/>
              </w:rPr>
              <w:t>%</w:t>
            </w:r>
          </w:p>
        </w:tc>
        <w:tc>
          <w:tcPr>
            <w:tcW w:w="705" w:type="dxa"/>
            <w:gridSpan w:val="3"/>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5</w:t>
            </w:r>
          </w:p>
        </w:tc>
        <w:tc>
          <w:tcPr>
            <w:tcW w:w="720" w:type="dxa"/>
            <w:gridSpan w:val="4"/>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5</w:t>
            </w:r>
          </w:p>
        </w:tc>
        <w:tc>
          <w:tcPr>
            <w:tcW w:w="915" w:type="dxa"/>
            <w:gridSpan w:val="7"/>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4" w:hRule="atLeast"/>
          <w:jc w:val="center"/>
        </w:trPr>
        <w:tc>
          <w:tcPr>
            <w:tcW w:w="698" w:type="dxa"/>
            <w:gridSpan w:val="2"/>
            <w:vMerge w:val="continue"/>
            <w:tcBorders>
              <w:top w:val="nil"/>
              <w:left w:val="single" w:color="000000" w:sz="4" w:space="0"/>
              <w:bottom w:val="single" w:color="000000" w:sz="4" w:space="0"/>
              <w:right w:val="single" w:color="000000" w:sz="4" w:space="0"/>
            </w:tcBorders>
            <w:vAlign w:val="center"/>
          </w:tcPr>
          <w:p>
            <w:pPr>
              <w:spacing w:line="160" w:lineRule="exact"/>
              <w:rPr>
                <w:b w:val="0"/>
                <w:bCs w:val="0"/>
                <w:color w:val="000000"/>
                <w:sz w:val="18"/>
                <w:szCs w:val="18"/>
              </w:rPr>
            </w:pPr>
          </w:p>
        </w:tc>
        <w:tc>
          <w:tcPr>
            <w:tcW w:w="605" w:type="dxa"/>
            <w:gridSpan w:val="4"/>
            <w:vMerge w:val="continue"/>
            <w:tcBorders>
              <w:left w:val="single" w:color="000000" w:sz="4" w:space="0"/>
              <w:right w:val="single" w:color="000000" w:sz="4" w:space="0"/>
            </w:tcBorders>
            <w:vAlign w:val="center"/>
          </w:tcPr>
          <w:p>
            <w:pPr>
              <w:spacing w:line="160" w:lineRule="exact"/>
              <w:rPr>
                <w:b w:val="0"/>
                <w:bCs w:val="0"/>
                <w:color w:val="000000"/>
                <w:sz w:val="18"/>
                <w:szCs w:val="18"/>
              </w:rPr>
            </w:pPr>
          </w:p>
        </w:tc>
        <w:tc>
          <w:tcPr>
            <w:tcW w:w="1138" w:type="dxa"/>
            <w:gridSpan w:val="7"/>
            <w:vMerge w:val="continue"/>
            <w:tcBorders>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p>
        </w:tc>
        <w:tc>
          <w:tcPr>
            <w:tcW w:w="1485" w:type="dxa"/>
            <w:gridSpan w:val="6"/>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引种</w:t>
            </w:r>
            <w:r>
              <w:rPr>
                <w:b w:val="0"/>
                <w:bCs w:val="0"/>
                <w:color w:val="000000"/>
                <w:sz w:val="18"/>
                <w:szCs w:val="18"/>
              </w:rPr>
              <w:t>苗木成活率</w:t>
            </w:r>
          </w:p>
        </w:tc>
        <w:tc>
          <w:tcPr>
            <w:tcW w:w="574" w:type="dxa"/>
            <w:gridSpan w:val="6"/>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5</w:t>
            </w:r>
          </w:p>
        </w:tc>
        <w:tc>
          <w:tcPr>
            <w:tcW w:w="1191" w:type="dxa"/>
            <w:gridSpan w:val="6"/>
            <w:tcBorders>
              <w:top w:val="nil"/>
              <w:left w:val="nil"/>
              <w:bottom w:val="single" w:color="000000" w:sz="4" w:space="0"/>
              <w:right w:val="single" w:color="000000" w:sz="4" w:space="0"/>
            </w:tcBorders>
            <w:shd w:val="clear" w:color="auto" w:fill="auto"/>
            <w:vAlign w:val="center"/>
          </w:tcPr>
          <w:p>
            <w:pPr>
              <w:spacing w:line="160" w:lineRule="exact"/>
              <w:jc w:val="center"/>
              <w:rPr>
                <w:rFonts w:ascii="Calibri" w:hAnsi="Calibri"/>
                <w:b w:val="0"/>
                <w:bCs w:val="0"/>
                <w:color w:val="000000"/>
                <w:sz w:val="18"/>
                <w:szCs w:val="18"/>
              </w:rPr>
            </w:pPr>
            <w:r>
              <w:rPr>
                <w:rFonts w:hint="eastAsia" w:ascii="仿宋" w:hAnsi="仿宋" w:eastAsia="仿宋"/>
                <w:b w:val="0"/>
                <w:bCs w:val="0"/>
                <w:color w:val="000000"/>
                <w:sz w:val="18"/>
                <w:szCs w:val="18"/>
              </w:rPr>
              <w:t>≥</w:t>
            </w:r>
            <w:r>
              <w:rPr>
                <w:rFonts w:ascii="仿宋" w:hAnsi="仿宋" w:eastAsia="仿宋"/>
                <w:b w:val="0"/>
                <w:bCs w:val="0"/>
                <w:color w:val="000000"/>
                <w:sz w:val="18"/>
                <w:szCs w:val="18"/>
              </w:rPr>
              <w:t>90%</w:t>
            </w:r>
          </w:p>
        </w:tc>
        <w:tc>
          <w:tcPr>
            <w:tcW w:w="870" w:type="dxa"/>
            <w:gridSpan w:val="5"/>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rFonts w:ascii="Calibri" w:hAnsi="Calibri"/>
                <w:b w:val="0"/>
                <w:bCs w:val="0"/>
                <w:color w:val="000000"/>
                <w:sz w:val="18"/>
                <w:szCs w:val="18"/>
              </w:rPr>
            </w:pPr>
            <w:r>
              <w:rPr>
                <w:rFonts w:hint="eastAsia" w:ascii="Calibri" w:hAnsi="Calibri"/>
                <w:b w:val="0"/>
                <w:bCs w:val="0"/>
                <w:color w:val="000000"/>
                <w:sz w:val="18"/>
                <w:szCs w:val="18"/>
              </w:rPr>
              <w:t>90</w:t>
            </w:r>
            <w:r>
              <w:rPr>
                <w:rFonts w:ascii="Calibri" w:hAnsi="Calibri"/>
                <w:b w:val="0"/>
                <w:bCs w:val="0"/>
                <w:color w:val="000000"/>
                <w:sz w:val="18"/>
                <w:szCs w:val="18"/>
              </w:rPr>
              <w:t>%</w:t>
            </w:r>
          </w:p>
        </w:tc>
        <w:tc>
          <w:tcPr>
            <w:tcW w:w="705" w:type="dxa"/>
            <w:gridSpan w:val="3"/>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5</w:t>
            </w:r>
          </w:p>
        </w:tc>
        <w:tc>
          <w:tcPr>
            <w:tcW w:w="720" w:type="dxa"/>
            <w:gridSpan w:val="4"/>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5</w:t>
            </w:r>
          </w:p>
        </w:tc>
        <w:tc>
          <w:tcPr>
            <w:tcW w:w="915" w:type="dxa"/>
            <w:gridSpan w:val="7"/>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755" w:hRule="atLeast"/>
          <w:jc w:val="center"/>
        </w:trPr>
        <w:tc>
          <w:tcPr>
            <w:tcW w:w="698" w:type="dxa"/>
            <w:gridSpan w:val="2"/>
            <w:vMerge w:val="continue"/>
            <w:tcBorders>
              <w:top w:val="nil"/>
              <w:left w:val="single" w:color="000000" w:sz="4" w:space="0"/>
              <w:bottom w:val="single" w:color="000000" w:sz="4" w:space="0"/>
              <w:right w:val="single" w:color="000000" w:sz="4" w:space="0"/>
            </w:tcBorders>
            <w:vAlign w:val="center"/>
          </w:tcPr>
          <w:p>
            <w:pPr>
              <w:spacing w:line="160" w:lineRule="exact"/>
              <w:rPr>
                <w:b w:val="0"/>
                <w:bCs w:val="0"/>
                <w:color w:val="000000"/>
                <w:sz w:val="18"/>
                <w:szCs w:val="18"/>
              </w:rPr>
            </w:pPr>
          </w:p>
        </w:tc>
        <w:tc>
          <w:tcPr>
            <w:tcW w:w="605" w:type="dxa"/>
            <w:gridSpan w:val="4"/>
            <w:vMerge w:val="continue"/>
            <w:tcBorders>
              <w:left w:val="single" w:color="000000" w:sz="4" w:space="0"/>
              <w:right w:val="single" w:color="000000" w:sz="4" w:space="0"/>
            </w:tcBorders>
            <w:vAlign w:val="center"/>
          </w:tcPr>
          <w:p>
            <w:pPr>
              <w:spacing w:line="160" w:lineRule="exact"/>
              <w:rPr>
                <w:b w:val="0"/>
                <w:bCs w:val="0"/>
                <w:color w:val="000000"/>
                <w:sz w:val="18"/>
                <w:szCs w:val="18"/>
              </w:rPr>
            </w:pPr>
          </w:p>
        </w:tc>
        <w:tc>
          <w:tcPr>
            <w:tcW w:w="1138" w:type="dxa"/>
            <w:gridSpan w:val="7"/>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时效</w:t>
            </w:r>
            <w:r>
              <w:rPr>
                <w:b w:val="0"/>
                <w:bCs w:val="0"/>
                <w:color w:val="000000"/>
                <w:sz w:val="18"/>
                <w:szCs w:val="18"/>
              </w:rPr>
              <w:t>指标</w:t>
            </w:r>
          </w:p>
        </w:tc>
        <w:tc>
          <w:tcPr>
            <w:tcW w:w="1485" w:type="dxa"/>
            <w:gridSpan w:val="6"/>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建设</w:t>
            </w:r>
            <w:r>
              <w:rPr>
                <w:b w:val="0"/>
                <w:bCs w:val="0"/>
                <w:color w:val="000000"/>
                <w:sz w:val="18"/>
                <w:szCs w:val="18"/>
              </w:rPr>
              <w:t>工程完工率</w:t>
            </w:r>
          </w:p>
        </w:tc>
        <w:tc>
          <w:tcPr>
            <w:tcW w:w="574" w:type="dxa"/>
            <w:gridSpan w:val="6"/>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5</w:t>
            </w:r>
          </w:p>
        </w:tc>
        <w:tc>
          <w:tcPr>
            <w:tcW w:w="1191" w:type="dxa"/>
            <w:gridSpan w:val="6"/>
            <w:tcBorders>
              <w:top w:val="nil"/>
              <w:left w:val="nil"/>
              <w:bottom w:val="single" w:color="000000" w:sz="4" w:space="0"/>
              <w:right w:val="single" w:color="000000" w:sz="4" w:space="0"/>
            </w:tcBorders>
            <w:shd w:val="clear" w:color="auto" w:fill="auto"/>
            <w:vAlign w:val="center"/>
          </w:tcPr>
          <w:p>
            <w:pPr>
              <w:spacing w:line="160" w:lineRule="exact"/>
              <w:jc w:val="center"/>
              <w:rPr>
                <w:rFonts w:ascii="Calibri" w:hAnsi="Calibri"/>
                <w:b w:val="0"/>
                <w:bCs w:val="0"/>
                <w:color w:val="000000"/>
                <w:sz w:val="18"/>
                <w:szCs w:val="18"/>
              </w:rPr>
            </w:pPr>
            <w:r>
              <w:rPr>
                <w:rFonts w:hint="eastAsia" w:ascii="Calibri" w:hAnsi="Calibri"/>
                <w:b w:val="0"/>
                <w:bCs w:val="0"/>
                <w:color w:val="000000"/>
                <w:sz w:val="18"/>
                <w:szCs w:val="18"/>
              </w:rPr>
              <w:t>100</w:t>
            </w:r>
            <w:r>
              <w:rPr>
                <w:rFonts w:ascii="Calibri" w:hAnsi="Calibri"/>
                <w:b w:val="0"/>
                <w:bCs w:val="0"/>
                <w:color w:val="000000"/>
                <w:sz w:val="18"/>
                <w:szCs w:val="18"/>
              </w:rPr>
              <w:t>%</w:t>
            </w:r>
          </w:p>
        </w:tc>
        <w:tc>
          <w:tcPr>
            <w:tcW w:w="870" w:type="dxa"/>
            <w:gridSpan w:val="5"/>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rFonts w:ascii="Calibri" w:hAnsi="Calibri"/>
                <w:b w:val="0"/>
                <w:bCs w:val="0"/>
                <w:color w:val="000000"/>
                <w:sz w:val="18"/>
                <w:szCs w:val="18"/>
              </w:rPr>
            </w:pPr>
            <w:r>
              <w:rPr>
                <w:rFonts w:hint="eastAsia" w:ascii="Calibri" w:hAnsi="Calibri"/>
                <w:b w:val="0"/>
                <w:bCs w:val="0"/>
                <w:color w:val="000000"/>
                <w:sz w:val="18"/>
                <w:szCs w:val="18"/>
              </w:rPr>
              <w:t>79</w:t>
            </w:r>
            <w:r>
              <w:rPr>
                <w:rFonts w:ascii="Calibri" w:hAnsi="Calibri"/>
                <w:b w:val="0"/>
                <w:bCs w:val="0"/>
                <w:color w:val="000000"/>
                <w:sz w:val="18"/>
                <w:szCs w:val="18"/>
              </w:rPr>
              <w:t>%</w:t>
            </w:r>
          </w:p>
        </w:tc>
        <w:tc>
          <w:tcPr>
            <w:tcW w:w="705" w:type="dxa"/>
            <w:gridSpan w:val="3"/>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5</w:t>
            </w:r>
          </w:p>
        </w:tc>
        <w:tc>
          <w:tcPr>
            <w:tcW w:w="720" w:type="dxa"/>
            <w:gridSpan w:val="4"/>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b w:val="0"/>
                <w:bCs w:val="0"/>
                <w:color w:val="000000"/>
                <w:sz w:val="18"/>
                <w:szCs w:val="18"/>
              </w:rPr>
              <w:t>3.95</w:t>
            </w:r>
          </w:p>
        </w:tc>
        <w:tc>
          <w:tcPr>
            <w:tcW w:w="915" w:type="dxa"/>
            <w:gridSpan w:val="7"/>
            <w:tcBorders>
              <w:top w:val="single" w:color="000000" w:sz="4" w:space="0"/>
              <w:left w:val="nil"/>
              <w:bottom w:val="single" w:color="000000" w:sz="4" w:space="0"/>
              <w:right w:val="single" w:color="000000" w:sz="4" w:space="0"/>
            </w:tcBorders>
            <w:shd w:val="clear" w:color="auto" w:fill="auto"/>
            <w:vAlign w:val="center"/>
          </w:tcPr>
          <w:p>
            <w:pPr>
              <w:spacing w:line="160" w:lineRule="exact"/>
              <w:jc w:val="left"/>
              <w:rPr>
                <w:b w:val="0"/>
                <w:bCs w:val="0"/>
                <w:color w:val="000000"/>
                <w:sz w:val="18"/>
                <w:szCs w:val="18"/>
              </w:rPr>
            </w:pPr>
            <w:r>
              <w:rPr>
                <w:rFonts w:hint="eastAsia"/>
                <w:b w:val="0"/>
                <w:bCs w:val="0"/>
                <w:color w:val="000000"/>
                <w:sz w:val="18"/>
                <w:szCs w:val="18"/>
              </w:rPr>
              <w:t>设定</w:t>
            </w:r>
            <w:r>
              <w:rPr>
                <w:b w:val="0"/>
                <w:bCs w:val="0"/>
                <w:color w:val="000000"/>
                <w:sz w:val="18"/>
                <w:szCs w:val="18"/>
              </w:rPr>
              <w:t>目标偏高，预算不足</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860" w:hRule="atLeast"/>
          <w:jc w:val="center"/>
        </w:trPr>
        <w:tc>
          <w:tcPr>
            <w:tcW w:w="698" w:type="dxa"/>
            <w:gridSpan w:val="2"/>
            <w:vMerge w:val="continue"/>
            <w:tcBorders>
              <w:top w:val="nil"/>
              <w:left w:val="single" w:color="000000" w:sz="4" w:space="0"/>
              <w:bottom w:val="single" w:color="000000" w:sz="4" w:space="0"/>
              <w:right w:val="single" w:color="000000" w:sz="4" w:space="0"/>
            </w:tcBorders>
            <w:vAlign w:val="center"/>
          </w:tcPr>
          <w:p>
            <w:pPr>
              <w:spacing w:line="160" w:lineRule="exact"/>
              <w:rPr>
                <w:b w:val="0"/>
                <w:bCs w:val="0"/>
                <w:color w:val="000000"/>
                <w:sz w:val="18"/>
                <w:szCs w:val="18"/>
              </w:rPr>
            </w:pPr>
          </w:p>
        </w:tc>
        <w:tc>
          <w:tcPr>
            <w:tcW w:w="605" w:type="dxa"/>
            <w:gridSpan w:val="4"/>
            <w:vMerge w:val="continue"/>
            <w:tcBorders>
              <w:left w:val="single" w:color="000000" w:sz="4" w:space="0"/>
              <w:right w:val="single" w:color="000000" w:sz="4" w:space="0"/>
            </w:tcBorders>
            <w:vAlign w:val="center"/>
          </w:tcPr>
          <w:p>
            <w:pPr>
              <w:spacing w:line="160" w:lineRule="exact"/>
              <w:rPr>
                <w:b w:val="0"/>
                <w:bCs w:val="0"/>
                <w:color w:val="000000"/>
                <w:sz w:val="18"/>
                <w:szCs w:val="18"/>
              </w:rPr>
            </w:pPr>
          </w:p>
        </w:tc>
        <w:tc>
          <w:tcPr>
            <w:tcW w:w="1138" w:type="dxa"/>
            <w:gridSpan w:val="7"/>
            <w:vMerge w:val="restart"/>
            <w:tcBorders>
              <w:top w:val="single" w:color="000000" w:sz="4" w:space="0"/>
              <w:left w:val="nil"/>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成本</w:t>
            </w:r>
            <w:r>
              <w:rPr>
                <w:b w:val="0"/>
                <w:bCs w:val="0"/>
                <w:color w:val="000000"/>
                <w:sz w:val="18"/>
                <w:szCs w:val="18"/>
              </w:rPr>
              <w:t>指标</w:t>
            </w:r>
          </w:p>
        </w:tc>
        <w:tc>
          <w:tcPr>
            <w:tcW w:w="1485" w:type="dxa"/>
            <w:gridSpan w:val="6"/>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防火</w:t>
            </w:r>
            <w:r>
              <w:rPr>
                <w:b w:val="0"/>
                <w:bCs w:val="0"/>
                <w:color w:val="000000"/>
                <w:sz w:val="18"/>
                <w:szCs w:val="18"/>
              </w:rPr>
              <w:t>作业道路</w:t>
            </w:r>
          </w:p>
        </w:tc>
        <w:tc>
          <w:tcPr>
            <w:tcW w:w="574" w:type="dxa"/>
            <w:gridSpan w:val="6"/>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2.5</w:t>
            </w:r>
          </w:p>
        </w:tc>
        <w:tc>
          <w:tcPr>
            <w:tcW w:w="1191" w:type="dxa"/>
            <w:gridSpan w:val="6"/>
            <w:tcBorders>
              <w:top w:val="nil"/>
              <w:left w:val="nil"/>
              <w:bottom w:val="single" w:color="000000" w:sz="4" w:space="0"/>
              <w:right w:val="single" w:color="000000" w:sz="4" w:space="0"/>
            </w:tcBorders>
            <w:shd w:val="clear" w:color="auto" w:fill="auto"/>
            <w:vAlign w:val="center"/>
          </w:tcPr>
          <w:p>
            <w:pPr>
              <w:spacing w:line="160" w:lineRule="exact"/>
              <w:jc w:val="center"/>
              <w:rPr>
                <w:rFonts w:ascii="Calibri" w:hAnsi="Calibri"/>
                <w:b w:val="0"/>
                <w:bCs w:val="0"/>
                <w:color w:val="000000"/>
                <w:sz w:val="18"/>
                <w:szCs w:val="18"/>
              </w:rPr>
            </w:pPr>
            <w:r>
              <w:rPr>
                <w:rFonts w:ascii="Calibri" w:hAnsi="Calibri"/>
                <w:b w:val="0"/>
                <w:bCs w:val="0"/>
                <w:color w:val="000000"/>
                <w:sz w:val="18"/>
                <w:szCs w:val="18"/>
              </w:rPr>
              <w:t>3</w:t>
            </w:r>
            <w:r>
              <w:rPr>
                <w:rFonts w:hint="eastAsia" w:ascii="Calibri" w:hAnsi="Calibri"/>
                <w:b w:val="0"/>
                <w:bCs w:val="0"/>
                <w:color w:val="000000"/>
                <w:sz w:val="18"/>
                <w:szCs w:val="18"/>
              </w:rPr>
              <w:t>00万元</w:t>
            </w:r>
          </w:p>
        </w:tc>
        <w:tc>
          <w:tcPr>
            <w:tcW w:w="870" w:type="dxa"/>
            <w:gridSpan w:val="5"/>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rFonts w:ascii="Calibri" w:hAnsi="Calibri"/>
                <w:b w:val="0"/>
                <w:bCs w:val="0"/>
                <w:color w:val="000000"/>
                <w:sz w:val="18"/>
                <w:szCs w:val="18"/>
              </w:rPr>
            </w:pPr>
            <w:r>
              <w:rPr>
                <w:rFonts w:hint="eastAsia" w:ascii="Calibri" w:hAnsi="Calibri"/>
                <w:b w:val="0"/>
                <w:bCs w:val="0"/>
                <w:color w:val="000000"/>
                <w:sz w:val="18"/>
                <w:szCs w:val="18"/>
              </w:rPr>
              <w:t>200万元</w:t>
            </w:r>
          </w:p>
        </w:tc>
        <w:tc>
          <w:tcPr>
            <w:tcW w:w="705" w:type="dxa"/>
            <w:gridSpan w:val="3"/>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2.5</w:t>
            </w:r>
          </w:p>
        </w:tc>
        <w:tc>
          <w:tcPr>
            <w:tcW w:w="720" w:type="dxa"/>
            <w:gridSpan w:val="4"/>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1.67</w:t>
            </w:r>
          </w:p>
        </w:tc>
        <w:tc>
          <w:tcPr>
            <w:tcW w:w="915" w:type="dxa"/>
            <w:gridSpan w:val="7"/>
            <w:tcBorders>
              <w:top w:val="single" w:color="000000" w:sz="4" w:space="0"/>
              <w:left w:val="nil"/>
              <w:bottom w:val="single" w:color="000000" w:sz="4" w:space="0"/>
              <w:right w:val="single" w:color="000000" w:sz="4" w:space="0"/>
            </w:tcBorders>
            <w:shd w:val="clear" w:color="auto" w:fill="auto"/>
            <w:vAlign w:val="center"/>
          </w:tcPr>
          <w:p>
            <w:pPr>
              <w:spacing w:line="160" w:lineRule="exact"/>
              <w:jc w:val="left"/>
              <w:rPr>
                <w:b w:val="0"/>
                <w:bCs w:val="0"/>
                <w:color w:val="000000"/>
                <w:sz w:val="18"/>
                <w:szCs w:val="18"/>
              </w:rPr>
            </w:pPr>
            <w:r>
              <w:rPr>
                <w:rFonts w:hint="eastAsia"/>
                <w:b w:val="0"/>
                <w:bCs w:val="0"/>
                <w:color w:val="000000"/>
                <w:sz w:val="18"/>
                <w:szCs w:val="18"/>
              </w:rPr>
              <w:t>设定</w:t>
            </w:r>
            <w:r>
              <w:rPr>
                <w:b w:val="0"/>
                <w:bCs w:val="0"/>
                <w:color w:val="000000"/>
                <w:sz w:val="18"/>
                <w:szCs w:val="18"/>
              </w:rPr>
              <w:t>目标偏高，预算不足</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4" w:hRule="atLeast"/>
          <w:jc w:val="center"/>
        </w:trPr>
        <w:tc>
          <w:tcPr>
            <w:tcW w:w="698" w:type="dxa"/>
            <w:gridSpan w:val="2"/>
            <w:vMerge w:val="continue"/>
            <w:tcBorders>
              <w:top w:val="nil"/>
              <w:left w:val="single" w:color="000000" w:sz="4" w:space="0"/>
              <w:bottom w:val="single" w:color="000000" w:sz="4" w:space="0"/>
              <w:right w:val="single" w:color="000000" w:sz="4" w:space="0"/>
            </w:tcBorders>
            <w:vAlign w:val="center"/>
          </w:tcPr>
          <w:p>
            <w:pPr>
              <w:spacing w:line="160" w:lineRule="exact"/>
              <w:rPr>
                <w:b w:val="0"/>
                <w:bCs w:val="0"/>
                <w:color w:val="000000"/>
                <w:sz w:val="18"/>
                <w:szCs w:val="18"/>
              </w:rPr>
            </w:pPr>
          </w:p>
        </w:tc>
        <w:tc>
          <w:tcPr>
            <w:tcW w:w="605" w:type="dxa"/>
            <w:gridSpan w:val="4"/>
            <w:vMerge w:val="continue"/>
            <w:tcBorders>
              <w:left w:val="single" w:color="000000" w:sz="4" w:space="0"/>
              <w:right w:val="single" w:color="000000" w:sz="4" w:space="0"/>
            </w:tcBorders>
            <w:vAlign w:val="center"/>
          </w:tcPr>
          <w:p>
            <w:pPr>
              <w:spacing w:line="160" w:lineRule="exact"/>
              <w:rPr>
                <w:b w:val="0"/>
                <w:bCs w:val="0"/>
                <w:color w:val="000000"/>
                <w:sz w:val="18"/>
                <w:szCs w:val="18"/>
              </w:rPr>
            </w:pPr>
          </w:p>
        </w:tc>
        <w:tc>
          <w:tcPr>
            <w:tcW w:w="1138" w:type="dxa"/>
            <w:gridSpan w:val="7"/>
            <w:vMerge w:val="continue"/>
            <w:tcBorders>
              <w:left w:val="nil"/>
              <w:right w:val="single" w:color="000000" w:sz="4" w:space="0"/>
            </w:tcBorders>
            <w:shd w:val="clear" w:color="auto" w:fill="auto"/>
            <w:vAlign w:val="center"/>
          </w:tcPr>
          <w:p>
            <w:pPr>
              <w:spacing w:line="160" w:lineRule="exact"/>
              <w:jc w:val="center"/>
              <w:rPr>
                <w:b w:val="0"/>
                <w:bCs w:val="0"/>
                <w:color w:val="000000"/>
                <w:sz w:val="18"/>
                <w:szCs w:val="18"/>
              </w:rPr>
            </w:pPr>
          </w:p>
        </w:tc>
        <w:tc>
          <w:tcPr>
            <w:tcW w:w="1485" w:type="dxa"/>
            <w:gridSpan w:val="6"/>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管护</w:t>
            </w:r>
            <w:r>
              <w:rPr>
                <w:b w:val="0"/>
                <w:bCs w:val="0"/>
                <w:color w:val="000000"/>
                <w:sz w:val="18"/>
                <w:szCs w:val="18"/>
              </w:rPr>
              <w:t>建设费用</w:t>
            </w:r>
          </w:p>
        </w:tc>
        <w:tc>
          <w:tcPr>
            <w:tcW w:w="574" w:type="dxa"/>
            <w:gridSpan w:val="6"/>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2.5</w:t>
            </w:r>
          </w:p>
        </w:tc>
        <w:tc>
          <w:tcPr>
            <w:tcW w:w="1191" w:type="dxa"/>
            <w:gridSpan w:val="6"/>
            <w:tcBorders>
              <w:top w:val="nil"/>
              <w:left w:val="nil"/>
              <w:bottom w:val="single" w:color="000000" w:sz="4" w:space="0"/>
              <w:right w:val="single" w:color="000000" w:sz="4" w:space="0"/>
            </w:tcBorders>
            <w:shd w:val="clear" w:color="auto" w:fill="auto"/>
            <w:vAlign w:val="center"/>
          </w:tcPr>
          <w:p>
            <w:pPr>
              <w:spacing w:line="160" w:lineRule="exact"/>
              <w:jc w:val="center"/>
              <w:rPr>
                <w:rFonts w:ascii="Calibri" w:hAnsi="Calibri"/>
                <w:b w:val="0"/>
                <w:bCs w:val="0"/>
                <w:color w:val="000000"/>
                <w:sz w:val="18"/>
                <w:szCs w:val="18"/>
              </w:rPr>
            </w:pPr>
            <w:r>
              <w:rPr>
                <w:rFonts w:hint="eastAsia" w:ascii="Calibri" w:hAnsi="Calibri"/>
                <w:b w:val="0"/>
                <w:bCs w:val="0"/>
                <w:color w:val="000000"/>
                <w:sz w:val="18"/>
                <w:szCs w:val="18"/>
              </w:rPr>
              <w:t>600万元</w:t>
            </w:r>
          </w:p>
        </w:tc>
        <w:tc>
          <w:tcPr>
            <w:tcW w:w="870" w:type="dxa"/>
            <w:gridSpan w:val="5"/>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rFonts w:ascii="Calibri" w:hAnsi="Calibri"/>
                <w:b w:val="0"/>
                <w:bCs w:val="0"/>
                <w:color w:val="000000"/>
                <w:sz w:val="18"/>
                <w:szCs w:val="18"/>
              </w:rPr>
            </w:pPr>
            <w:r>
              <w:rPr>
                <w:rFonts w:hint="eastAsia" w:ascii="Calibri" w:hAnsi="Calibri"/>
                <w:b w:val="0"/>
                <w:bCs w:val="0"/>
                <w:color w:val="000000"/>
                <w:sz w:val="18"/>
                <w:szCs w:val="18"/>
              </w:rPr>
              <w:t>250万元</w:t>
            </w:r>
          </w:p>
        </w:tc>
        <w:tc>
          <w:tcPr>
            <w:tcW w:w="705" w:type="dxa"/>
            <w:gridSpan w:val="3"/>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2.5</w:t>
            </w:r>
          </w:p>
        </w:tc>
        <w:tc>
          <w:tcPr>
            <w:tcW w:w="720" w:type="dxa"/>
            <w:gridSpan w:val="4"/>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1.04</w:t>
            </w:r>
          </w:p>
        </w:tc>
        <w:tc>
          <w:tcPr>
            <w:tcW w:w="915" w:type="dxa"/>
            <w:gridSpan w:val="7"/>
            <w:tcBorders>
              <w:top w:val="single" w:color="000000" w:sz="4" w:space="0"/>
              <w:left w:val="nil"/>
              <w:bottom w:val="single" w:color="000000" w:sz="4" w:space="0"/>
              <w:right w:val="single" w:color="000000" w:sz="4" w:space="0"/>
            </w:tcBorders>
            <w:shd w:val="clear" w:color="auto" w:fill="auto"/>
            <w:vAlign w:val="center"/>
          </w:tcPr>
          <w:p>
            <w:pPr>
              <w:spacing w:line="160" w:lineRule="exact"/>
              <w:jc w:val="left"/>
              <w:rPr>
                <w:b w:val="0"/>
                <w:bCs w:val="0"/>
                <w:color w:val="000000"/>
                <w:sz w:val="18"/>
                <w:szCs w:val="18"/>
              </w:rPr>
            </w:pPr>
            <w:r>
              <w:rPr>
                <w:rFonts w:hint="eastAsia"/>
                <w:b w:val="0"/>
                <w:bCs w:val="0"/>
                <w:color w:val="000000"/>
                <w:sz w:val="18"/>
                <w:szCs w:val="18"/>
              </w:rPr>
              <w:t>设定</w:t>
            </w:r>
            <w:r>
              <w:rPr>
                <w:b w:val="0"/>
                <w:bCs w:val="0"/>
                <w:color w:val="000000"/>
                <w:sz w:val="18"/>
                <w:szCs w:val="18"/>
              </w:rPr>
              <w:t>目标偏高，预算不足</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815" w:hRule="atLeast"/>
          <w:jc w:val="center"/>
        </w:trPr>
        <w:tc>
          <w:tcPr>
            <w:tcW w:w="698" w:type="dxa"/>
            <w:gridSpan w:val="2"/>
            <w:vMerge w:val="continue"/>
            <w:tcBorders>
              <w:top w:val="nil"/>
              <w:left w:val="single" w:color="000000" w:sz="4" w:space="0"/>
              <w:bottom w:val="single" w:color="000000" w:sz="4" w:space="0"/>
              <w:right w:val="single" w:color="000000" w:sz="4" w:space="0"/>
            </w:tcBorders>
            <w:vAlign w:val="center"/>
          </w:tcPr>
          <w:p>
            <w:pPr>
              <w:spacing w:line="160" w:lineRule="exact"/>
              <w:rPr>
                <w:b w:val="0"/>
                <w:bCs w:val="0"/>
                <w:color w:val="000000"/>
                <w:sz w:val="18"/>
                <w:szCs w:val="18"/>
              </w:rPr>
            </w:pPr>
          </w:p>
        </w:tc>
        <w:tc>
          <w:tcPr>
            <w:tcW w:w="605" w:type="dxa"/>
            <w:gridSpan w:val="4"/>
            <w:vMerge w:val="continue"/>
            <w:tcBorders>
              <w:left w:val="single" w:color="000000" w:sz="4" w:space="0"/>
              <w:right w:val="single" w:color="000000" w:sz="4" w:space="0"/>
            </w:tcBorders>
            <w:vAlign w:val="center"/>
          </w:tcPr>
          <w:p>
            <w:pPr>
              <w:spacing w:line="160" w:lineRule="exact"/>
              <w:rPr>
                <w:b w:val="0"/>
                <w:bCs w:val="0"/>
                <w:color w:val="000000"/>
                <w:sz w:val="18"/>
                <w:szCs w:val="18"/>
              </w:rPr>
            </w:pPr>
          </w:p>
        </w:tc>
        <w:tc>
          <w:tcPr>
            <w:tcW w:w="1138" w:type="dxa"/>
            <w:gridSpan w:val="7"/>
            <w:vMerge w:val="continue"/>
            <w:tcBorders>
              <w:left w:val="nil"/>
              <w:right w:val="single" w:color="000000" w:sz="4" w:space="0"/>
            </w:tcBorders>
            <w:shd w:val="clear" w:color="auto" w:fill="auto"/>
            <w:vAlign w:val="center"/>
          </w:tcPr>
          <w:p>
            <w:pPr>
              <w:spacing w:line="160" w:lineRule="exact"/>
              <w:jc w:val="center"/>
              <w:rPr>
                <w:b w:val="0"/>
                <w:bCs w:val="0"/>
                <w:color w:val="000000"/>
                <w:sz w:val="18"/>
                <w:szCs w:val="18"/>
              </w:rPr>
            </w:pPr>
          </w:p>
        </w:tc>
        <w:tc>
          <w:tcPr>
            <w:tcW w:w="1485" w:type="dxa"/>
            <w:gridSpan w:val="6"/>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灌溉</w:t>
            </w:r>
            <w:r>
              <w:rPr>
                <w:b w:val="0"/>
                <w:bCs w:val="0"/>
                <w:color w:val="000000"/>
                <w:sz w:val="18"/>
                <w:szCs w:val="18"/>
              </w:rPr>
              <w:t>材料</w:t>
            </w:r>
          </w:p>
        </w:tc>
        <w:tc>
          <w:tcPr>
            <w:tcW w:w="574" w:type="dxa"/>
            <w:gridSpan w:val="6"/>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2.5</w:t>
            </w:r>
          </w:p>
        </w:tc>
        <w:tc>
          <w:tcPr>
            <w:tcW w:w="1191" w:type="dxa"/>
            <w:gridSpan w:val="6"/>
            <w:tcBorders>
              <w:top w:val="nil"/>
              <w:left w:val="nil"/>
              <w:bottom w:val="single" w:color="000000" w:sz="4" w:space="0"/>
              <w:right w:val="single" w:color="000000" w:sz="4" w:space="0"/>
            </w:tcBorders>
            <w:shd w:val="clear" w:color="auto" w:fill="auto"/>
            <w:vAlign w:val="center"/>
          </w:tcPr>
          <w:p>
            <w:pPr>
              <w:spacing w:line="160" w:lineRule="exact"/>
              <w:jc w:val="center"/>
              <w:rPr>
                <w:rFonts w:ascii="Calibri" w:hAnsi="Calibri"/>
                <w:b w:val="0"/>
                <w:bCs w:val="0"/>
                <w:color w:val="000000"/>
                <w:sz w:val="18"/>
                <w:szCs w:val="18"/>
              </w:rPr>
            </w:pPr>
            <w:r>
              <w:rPr>
                <w:rFonts w:hint="eastAsia" w:ascii="Calibri" w:hAnsi="Calibri"/>
                <w:b w:val="0"/>
                <w:bCs w:val="0"/>
                <w:color w:val="000000"/>
                <w:sz w:val="18"/>
                <w:szCs w:val="18"/>
              </w:rPr>
              <w:t>100万元</w:t>
            </w:r>
          </w:p>
        </w:tc>
        <w:tc>
          <w:tcPr>
            <w:tcW w:w="870" w:type="dxa"/>
            <w:gridSpan w:val="5"/>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rFonts w:ascii="Calibri" w:hAnsi="Calibri"/>
                <w:b w:val="0"/>
                <w:bCs w:val="0"/>
                <w:color w:val="000000"/>
                <w:sz w:val="18"/>
                <w:szCs w:val="18"/>
              </w:rPr>
            </w:pPr>
            <w:r>
              <w:rPr>
                <w:rFonts w:hint="eastAsia" w:ascii="Calibri" w:hAnsi="Calibri"/>
                <w:b w:val="0"/>
                <w:bCs w:val="0"/>
                <w:color w:val="000000"/>
                <w:sz w:val="18"/>
                <w:szCs w:val="18"/>
              </w:rPr>
              <w:t>200万元</w:t>
            </w:r>
          </w:p>
        </w:tc>
        <w:tc>
          <w:tcPr>
            <w:tcW w:w="705" w:type="dxa"/>
            <w:gridSpan w:val="3"/>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2.5</w:t>
            </w:r>
          </w:p>
        </w:tc>
        <w:tc>
          <w:tcPr>
            <w:tcW w:w="720" w:type="dxa"/>
            <w:gridSpan w:val="4"/>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2.5</w:t>
            </w:r>
          </w:p>
        </w:tc>
        <w:tc>
          <w:tcPr>
            <w:tcW w:w="915" w:type="dxa"/>
            <w:gridSpan w:val="7"/>
            <w:tcBorders>
              <w:top w:val="single" w:color="000000" w:sz="4" w:space="0"/>
              <w:left w:val="nil"/>
              <w:bottom w:val="single" w:color="000000" w:sz="4" w:space="0"/>
              <w:right w:val="single" w:color="000000" w:sz="4" w:space="0"/>
            </w:tcBorders>
            <w:shd w:val="clear" w:color="auto" w:fill="auto"/>
            <w:vAlign w:val="center"/>
          </w:tcPr>
          <w:p>
            <w:pPr>
              <w:spacing w:line="160" w:lineRule="exact"/>
              <w:jc w:val="left"/>
              <w:rPr>
                <w:b w:val="0"/>
                <w:bCs w:val="0"/>
                <w:color w:val="000000"/>
                <w:sz w:val="18"/>
                <w:szCs w:val="18"/>
              </w:rPr>
            </w:pPr>
            <w:r>
              <w:rPr>
                <w:rFonts w:hint="eastAsia"/>
                <w:b w:val="0"/>
                <w:bCs w:val="0"/>
                <w:color w:val="000000"/>
                <w:sz w:val="18"/>
                <w:szCs w:val="18"/>
              </w:rPr>
              <w:t>设定</w:t>
            </w:r>
            <w:r>
              <w:rPr>
                <w:b w:val="0"/>
                <w:bCs w:val="0"/>
                <w:color w:val="000000"/>
                <w:sz w:val="18"/>
                <w:szCs w:val="18"/>
              </w:rPr>
              <w:t>目标偏高，预算不足</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805" w:hRule="atLeast"/>
          <w:jc w:val="center"/>
        </w:trPr>
        <w:tc>
          <w:tcPr>
            <w:tcW w:w="698" w:type="dxa"/>
            <w:gridSpan w:val="2"/>
            <w:vMerge w:val="continue"/>
            <w:tcBorders>
              <w:top w:val="nil"/>
              <w:left w:val="single" w:color="000000" w:sz="4" w:space="0"/>
              <w:bottom w:val="single" w:color="000000" w:sz="4" w:space="0"/>
              <w:right w:val="single" w:color="000000" w:sz="4" w:space="0"/>
            </w:tcBorders>
            <w:vAlign w:val="center"/>
          </w:tcPr>
          <w:p>
            <w:pPr>
              <w:spacing w:line="160" w:lineRule="exact"/>
              <w:rPr>
                <w:b w:val="0"/>
                <w:bCs w:val="0"/>
                <w:color w:val="000000"/>
                <w:sz w:val="18"/>
                <w:szCs w:val="18"/>
              </w:rPr>
            </w:pPr>
          </w:p>
        </w:tc>
        <w:tc>
          <w:tcPr>
            <w:tcW w:w="605" w:type="dxa"/>
            <w:gridSpan w:val="4"/>
            <w:vMerge w:val="continue"/>
            <w:tcBorders>
              <w:left w:val="single" w:color="000000" w:sz="4" w:space="0"/>
              <w:bottom w:val="single" w:color="000000" w:sz="4" w:space="0"/>
              <w:right w:val="single" w:color="000000" w:sz="4" w:space="0"/>
            </w:tcBorders>
            <w:vAlign w:val="center"/>
          </w:tcPr>
          <w:p>
            <w:pPr>
              <w:spacing w:line="160" w:lineRule="exact"/>
              <w:rPr>
                <w:b w:val="0"/>
                <w:bCs w:val="0"/>
                <w:color w:val="000000"/>
                <w:sz w:val="18"/>
                <w:szCs w:val="18"/>
              </w:rPr>
            </w:pPr>
          </w:p>
        </w:tc>
        <w:tc>
          <w:tcPr>
            <w:tcW w:w="1138" w:type="dxa"/>
            <w:gridSpan w:val="7"/>
            <w:vMerge w:val="continue"/>
            <w:tcBorders>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p>
        </w:tc>
        <w:tc>
          <w:tcPr>
            <w:tcW w:w="1485" w:type="dxa"/>
            <w:gridSpan w:val="6"/>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引种材料</w:t>
            </w:r>
          </w:p>
        </w:tc>
        <w:tc>
          <w:tcPr>
            <w:tcW w:w="574" w:type="dxa"/>
            <w:gridSpan w:val="6"/>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b w:val="0"/>
                <w:bCs w:val="0"/>
                <w:color w:val="000000"/>
                <w:sz w:val="18"/>
                <w:szCs w:val="18"/>
              </w:rPr>
              <w:t>2.5</w:t>
            </w:r>
          </w:p>
        </w:tc>
        <w:tc>
          <w:tcPr>
            <w:tcW w:w="1191" w:type="dxa"/>
            <w:gridSpan w:val="6"/>
            <w:tcBorders>
              <w:top w:val="nil"/>
              <w:left w:val="nil"/>
              <w:bottom w:val="single" w:color="000000" w:sz="4" w:space="0"/>
              <w:right w:val="single" w:color="000000" w:sz="4" w:space="0"/>
            </w:tcBorders>
            <w:shd w:val="clear" w:color="auto" w:fill="auto"/>
            <w:vAlign w:val="center"/>
          </w:tcPr>
          <w:p>
            <w:pPr>
              <w:spacing w:line="160" w:lineRule="exact"/>
              <w:jc w:val="center"/>
              <w:rPr>
                <w:rFonts w:ascii="Calibri" w:hAnsi="Calibri"/>
                <w:b w:val="0"/>
                <w:bCs w:val="0"/>
                <w:color w:val="000000"/>
                <w:sz w:val="18"/>
                <w:szCs w:val="18"/>
              </w:rPr>
            </w:pPr>
            <w:r>
              <w:rPr>
                <w:rFonts w:hint="eastAsia" w:ascii="仿宋" w:hAnsi="仿宋" w:eastAsia="仿宋"/>
                <w:b w:val="0"/>
                <w:bCs w:val="0"/>
                <w:color w:val="000000"/>
                <w:sz w:val="18"/>
                <w:szCs w:val="18"/>
              </w:rPr>
              <w:t>3</w:t>
            </w:r>
            <w:r>
              <w:rPr>
                <w:rFonts w:ascii="仿宋" w:hAnsi="仿宋" w:eastAsia="仿宋"/>
                <w:b w:val="0"/>
                <w:bCs w:val="0"/>
                <w:color w:val="000000"/>
                <w:sz w:val="18"/>
                <w:szCs w:val="18"/>
              </w:rPr>
              <w:t>00</w:t>
            </w:r>
            <w:r>
              <w:rPr>
                <w:rFonts w:hint="eastAsia" w:ascii="仿宋" w:hAnsi="仿宋" w:eastAsia="仿宋"/>
                <w:b w:val="0"/>
                <w:bCs w:val="0"/>
                <w:color w:val="000000"/>
                <w:sz w:val="18"/>
                <w:szCs w:val="18"/>
              </w:rPr>
              <w:t>万元</w:t>
            </w:r>
          </w:p>
        </w:tc>
        <w:tc>
          <w:tcPr>
            <w:tcW w:w="870" w:type="dxa"/>
            <w:gridSpan w:val="5"/>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rFonts w:ascii="Calibri" w:hAnsi="Calibri"/>
                <w:b w:val="0"/>
                <w:bCs w:val="0"/>
                <w:color w:val="000000"/>
                <w:sz w:val="18"/>
                <w:szCs w:val="18"/>
              </w:rPr>
            </w:pPr>
            <w:r>
              <w:rPr>
                <w:rFonts w:ascii="Calibri" w:hAnsi="Calibri"/>
                <w:b w:val="0"/>
                <w:bCs w:val="0"/>
                <w:color w:val="000000"/>
                <w:sz w:val="18"/>
                <w:szCs w:val="18"/>
              </w:rPr>
              <w:t>200</w:t>
            </w:r>
            <w:r>
              <w:rPr>
                <w:rFonts w:hint="eastAsia" w:ascii="Calibri" w:hAnsi="Calibri"/>
                <w:b w:val="0"/>
                <w:bCs w:val="0"/>
                <w:color w:val="000000"/>
                <w:sz w:val="18"/>
                <w:szCs w:val="18"/>
              </w:rPr>
              <w:t>万元</w:t>
            </w:r>
          </w:p>
        </w:tc>
        <w:tc>
          <w:tcPr>
            <w:tcW w:w="705" w:type="dxa"/>
            <w:gridSpan w:val="3"/>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b w:val="0"/>
                <w:bCs w:val="0"/>
                <w:color w:val="000000"/>
                <w:sz w:val="18"/>
                <w:szCs w:val="18"/>
              </w:rPr>
              <w:t>2.5</w:t>
            </w:r>
          </w:p>
        </w:tc>
        <w:tc>
          <w:tcPr>
            <w:tcW w:w="720" w:type="dxa"/>
            <w:gridSpan w:val="4"/>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b w:val="0"/>
                <w:bCs w:val="0"/>
                <w:color w:val="000000"/>
                <w:sz w:val="18"/>
                <w:szCs w:val="18"/>
              </w:rPr>
              <w:t>1.67</w:t>
            </w:r>
          </w:p>
        </w:tc>
        <w:tc>
          <w:tcPr>
            <w:tcW w:w="915" w:type="dxa"/>
            <w:gridSpan w:val="7"/>
            <w:tcBorders>
              <w:top w:val="single" w:color="000000" w:sz="4" w:space="0"/>
              <w:left w:val="nil"/>
              <w:bottom w:val="single" w:color="000000" w:sz="4" w:space="0"/>
              <w:right w:val="single" w:color="000000" w:sz="4" w:space="0"/>
            </w:tcBorders>
            <w:shd w:val="clear" w:color="auto" w:fill="auto"/>
            <w:vAlign w:val="center"/>
          </w:tcPr>
          <w:p>
            <w:pPr>
              <w:spacing w:line="160" w:lineRule="exact"/>
              <w:jc w:val="left"/>
              <w:rPr>
                <w:b w:val="0"/>
                <w:bCs w:val="0"/>
                <w:color w:val="000000"/>
                <w:sz w:val="18"/>
                <w:szCs w:val="18"/>
              </w:rPr>
            </w:pPr>
            <w:r>
              <w:rPr>
                <w:rFonts w:hint="eastAsia"/>
                <w:b w:val="0"/>
                <w:bCs w:val="0"/>
                <w:color w:val="000000"/>
                <w:sz w:val="18"/>
                <w:szCs w:val="18"/>
              </w:rPr>
              <w:t>设定</w:t>
            </w:r>
            <w:r>
              <w:rPr>
                <w:b w:val="0"/>
                <w:bCs w:val="0"/>
                <w:color w:val="000000"/>
                <w:sz w:val="18"/>
                <w:szCs w:val="18"/>
              </w:rPr>
              <w:t>目标偏高，预算不足</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4" w:hRule="atLeast"/>
          <w:jc w:val="center"/>
        </w:trPr>
        <w:tc>
          <w:tcPr>
            <w:tcW w:w="698" w:type="dxa"/>
            <w:gridSpan w:val="2"/>
            <w:vMerge w:val="continue"/>
            <w:tcBorders>
              <w:top w:val="nil"/>
              <w:left w:val="single" w:color="000000" w:sz="4" w:space="0"/>
              <w:bottom w:val="single" w:color="000000" w:sz="4" w:space="0"/>
              <w:right w:val="single" w:color="000000" w:sz="4" w:space="0"/>
            </w:tcBorders>
            <w:vAlign w:val="center"/>
          </w:tcPr>
          <w:p>
            <w:pPr>
              <w:spacing w:line="160" w:lineRule="exact"/>
              <w:rPr>
                <w:b w:val="0"/>
                <w:bCs w:val="0"/>
                <w:color w:val="000000"/>
                <w:sz w:val="18"/>
                <w:szCs w:val="18"/>
              </w:rPr>
            </w:pPr>
          </w:p>
        </w:tc>
        <w:tc>
          <w:tcPr>
            <w:tcW w:w="605" w:type="dxa"/>
            <w:gridSpan w:val="4"/>
            <w:vMerge w:val="restart"/>
            <w:tcBorders>
              <w:top w:val="nil"/>
              <w:left w:val="single" w:color="000000" w:sz="4" w:space="0"/>
              <w:right w:val="single" w:color="000000" w:sz="4" w:space="0"/>
            </w:tcBorders>
            <w:shd w:val="clear" w:color="auto" w:fill="auto"/>
            <w:vAlign w:val="center"/>
          </w:tcPr>
          <w:p>
            <w:pPr>
              <w:spacing w:line="160" w:lineRule="exact"/>
              <w:rPr>
                <w:b w:val="0"/>
                <w:bCs w:val="0"/>
                <w:color w:val="000000"/>
                <w:sz w:val="15"/>
                <w:szCs w:val="15"/>
              </w:rPr>
            </w:pPr>
            <w:r>
              <w:rPr>
                <w:rFonts w:hint="eastAsia"/>
                <w:b w:val="0"/>
                <w:bCs w:val="0"/>
                <w:color w:val="000000"/>
                <w:sz w:val="15"/>
                <w:szCs w:val="15"/>
              </w:rPr>
              <w:t>效益指标（30分）</w:t>
            </w:r>
          </w:p>
        </w:tc>
        <w:tc>
          <w:tcPr>
            <w:tcW w:w="1138" w:type="dxa"/>
            <w:gridSpan w:val="7"/>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社会效益</w:t>
            </w:r>
          </w:p>
        </w:tc>
        <w:tc>
          <w:tcPr>
            <w:tcW w:w="1485" w:type="dxa"/>
            <w:gridSpan w:val="6"/>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增加植被</w:t>
            </w:r>
            <w:r>
              <w:rPr>
                <w:b w:val="0"/>
                <w:bCs w:val="0"/>
                <w:color w:val="000000"/>
                <w:sz w:val="18"/>
                <w:szCs w:val="18"/>
              </w:rPr>
              <w:t>盖度</w:t>
            </w:r>
          </w:p>
        </w:tc>
        <w:tc>
          <w:tcPr>
            <w:tcW w:w="574" w:type="dxa"/>
            <w:gridSpan w:val="6"/>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15</w:t>
            </w:r>
          </w:p>
        </w:tc>
        <w:tc>
          <w:tcPr>
            <w:tcW w:w="1191" w:type="dxa"/>
            <w:gridSpan w:val="6"/>
            <w:tcBorders>
              <w:top w:val="nil"/>
              <w:left w:val="nil"/>
              <w:bottom w:val="single" w:color="000000" w:sz="4" w:space="0"/>
              <w:right w:val="single" w:color="000000" w:sz="4" w:space="0"/>
            </w:tcBorders>
            <w:shd w:val="clear" w:color="auto" w:fill="auto"/>
            <w:vAlign w:val="center"/>
          </w:tcPr>
          <w:p>
            <w:pPr>
              <w:spacing w:line="160" w:lineRule="exact"/>
              <w:jc w:val="center"/>
              <w:rPr>
                <w:rFonts w:ascii="Calibri" w:hAnsi="Calibri"/>
                <w:b w:val="0"/>
                <w:bCs w:val="0"/>
                <w:color w:val="000000"/>
                <w:sz w:val="18"/>
                <w:szCs w:val="18"/>
              </w:rPr>
            </w:pPr>
            <w:r>
              <w:rPr>
                <w:rFonts w:hint="eastAsia" w:ascii="仿宋" w:hAnsi="仿宋" w:eastAsia="仿宋"/>
                <w:b w:val="0"/>
                <w:bCs w:val="0"/>
                <w:color w:val="000000"/>
                <w:sz w:val="18"/>
                <w:szCs w:val="18"/>
              </w:rPr>
              <w:t>≥</w:t>
            </w:r>
            <w:r>
              <w:rPr>
                <w:rFonts w:ascii="仿宋" w:hAnsi="仿宋" w:eastAsia="仿宋"/>
                <w:b w:val="0"/>
                <w:bCs w:val="0"/>
                <w:color w:val="000000"/>
                <w:sz w:val="18"/>
                <w:szCs w:val="18"/>
              </w:rPr>
              <w:t>30%</w:t>
            </w:r>
          </w:p>
        </w:tc>
        <w:tc>
          <w:tcPr>
            <w:tcW w:w="870" w:type="dxa"/>
            <w:gridSpan w:val="5"/>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rFonts w:ascii="Calibri" w:hAnsi="Calibri"/>
                <w:b w:val="0"/>
                <w:bCs w:val="0"/>
                <w:color w:val="000000"/>
                <w:sz w:val="18"/>
                <w:szCs w:val="18"/>
              </w:rPr>
            </w:pPr>
            <w:r>
              <w:rPr>
                <w:rFonts w:ascii="Calibri" w:hAnsi="Calibri"/>
                <w:b w:val="0"/>
                <w:bCs w:val="0"/>
                <w:color w:val="000000"/>
                <w:sz w:val="18"/>
                <w:szCs w:val="18"/>
              </w:rPr>
              <w:t>30%</w:t>
            </w:r>
          </w:p>
        </w:tc>
        <w:tc>
          <w:tcPr>
            <w:tcW w:w="705" w:type="dxa"/>
            <w:gridSpan w:val="3"/>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15</w:t>
            </w:r>
          </w:p>
        </w:tc>
        <w:tc>
          <w:tcPr>
            <w:tcW w:w="720" w:type="dxa"/>
            <w:gridSpan w:val="4"/>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15</w:t>
            </w:r>
          </w:p>
        </w:tc>
        <w:tc>
          <w:tcPr>
            <w:tcW w:w="915" w:type="dxa"/>
            <w:gridSpan w:val="7"/>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86" w:hRule="atLeast"/>
          <w:jc w:val="center"/>
        </w:trPr>
        <w:tc>
          <w:tcPr>
            <w:tcW w:w="698" w:type="dxa"/>
            <w:gridSpan w:val="2"/>
            <w:vMerge w:val="continue"/>
            <w:tcBorders>
              <w:top w:val="nil"/>
              <w:left w:val="single" w:color="000000" w:sz="4" w:space="0"/>
              <w:bottom w:val="single" w:color="000000" w:sz="4" w:space="0"/>
              <w:right w:val="single" w:color="000000" w:sz="4" w:space="0"/>
            </w:tcBorders>
            <w:vAlign w:val="center"/>
          </w:tcPr>
          <w:p>
            <w:pPr>
              <w:spacing w:line="160" w:lineRule="exact"/>
              <w:rPr>
                <w:b w:val="0"/>
                <w:bCs w:val="0"/>
                <w:color w:val="000000"/>
                <w:sz w:val="18"/>
                <w:szCs w:val="18"/>
              </w:rPr>
            </w:pPr>
          </w:p>
        </w:tc>
        <w:tc>
          <w:tcPr>
            <w:tcW w:w="605" w:type="dxa"/>
            <w:gridSpan w:val="4"/>
            <w:vMerge w:val="continue"/>
            <w:tcBorders>
              <w:left w:val="single" w:color="000000" w:sz="4" w:space="0"/>
              <w:bottom w:val="single" w:color="000000" w:sz="4" w:space="0"/>
              <w:right w:val="single" w:color="000000" w:sz="4" w:space="0"/>
            </w:tcBorders>
            <w:vAlign w:val="center"/>
          </w:tcPr>
          <w:p>
            <w:pPr>
              <w:spacing w:line="160" w:lineRule="exact"/>
              <w:rPr>
                <w:b w:val="0"/>
                <w:bCs w:val="0"/>
                <w:color w:val="000000"/>
                <w:sz w:val="15"/>
                <w:szCs w:val="15"/>
              </w:rPr>
            </w:pPr>
          </w:p>
        </w:tc>
        <w:tc>
          <w:tcPr>
            <w:tcW w:w="1138" w:type="dxa"/>
            <w:gridSpan w:val="7"/>
            <w:tcBorders>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可持续</w:t>
            </w:r>
            <w:r>
              <w:rPr>
                <w:b w:val="0"/>
                <w:bCs w:val="0"/>
                <w:color w:val="000000"/>
                <w:sz w:val="18"/>
                <w:szCs w:val="18"/>
              </w:rPr>
              <w:t>效益</w:t>
            </w:r>
          </w:p>
        </w:tc>
        <w:tc>
          <w:tcPr>
            <w:tcW w:w="1485" w:type="dxa"/>
            <w:gridSpan w:val="6"/>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增加</w:t>
            </w:r>
            <w:r>
              <w:rPr>
                <w:b w:val="0"/>
                <w:bCs w:val="0"/>
                <w:color w:val="000000"/>
                <w:sz w:val="18"/>
                <w:szCs w:val="18"/>
              </w:rPr>
              <w:t>区域间项目合作机会</w:t>
            </w:r>
          </w:p>
        </w:tc>
        <w:tc>
          <w:tcPr>
            <w:tcW w:w="574" w:type="dxa"/>
            <w:gridSpan w:val="6"/>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15</w:t>
            </w:r>
          </w:p>
        </w:tc>
        <w:tc>
          <w:tcPr>
            <w:tcW w:w="1191" w:type="dxa"/>
            <w:gridSpan w:val="6"/>
            <w:tcBorders>
              <w:top w:val="nil"/>
              <w:left w:val="nil"/>
              <w:bottom w:val="single" w:color="000000" w:sz="4" w:space="0"/>
              <w:right w:val="single" w:color="000000" w:sz="4" w:space="0"/>
            </w:tcBorders>
            <w:shd w:val="clear" w:color="auto" w:fill="auto"/>
            <w:vAlign w:val="center"/>
          </w:tcPr>
          <w:p>
            <w:pPr>
              <w:spacing w:line="160" w:lineRule="exact"/>
              <w:jc w:val="center"/>
              <w:rPr>
                <w:rFonts w:ascii="Calibri" w:hAnsi="Calibri"/>
                <w:b w:val="0"/>
                <w:bCs w:val="0"/>
                <w:color w:val="000000"/>
                <w:sz w:val="18"/>
                <w:szCs w:val="18"/>
              </w:rPr>
            </w:pPr>
            <w:r>
              <w:rPr>
                <w:rFonts w:hint="eastAsia" w:ascii="Calibri" w:hAnsi="Calibri"/>
                <w:b w:val="0"/>
                <w:bCs w:val="0"/>
                <w:color w:val="000000"/>
                <w:sz w:val="18"/>
                <w:szCs w:val="18"/>
              </w:rPr>
              <w:t>&gt;1次</w:t>
            </w:r>
          </w:p>
        </w:tc>
        <w:tc>
          <w:tcPr>
            <w:tcW w:w="870" w:type="dxa"/>
            <w:gridSpan w:val="5"/>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rFonts w:ascii="Calibri" w:hAnsi="Calibri"/>
                <w:b w:val="0"/>
                <w:bCs w:val="0"/>
                <w:color w:val="000000"/>
                <w:sz w:val="18"/>
                <w:szCs w:val="18"/>
              </w:rPr>
            </w:pPr>
            <w:r>
              <w:rPr>
                <w:rFonts w:hint="eastAsia" w:ascii="Calibri" w:hAnsi="Calibri"/>
                <w:b w:val="0"/>
                <w:bCs w:val="0"/>
                <w:color w:val="000000"/>
                <w:sz w:val="18"/>
                <w:szCs w:val="18"/>
              </w:rPr>
              <w:t>2次</w:t>
            </w:r>
          </w:p>
        </w:tc>
        <w:tc>
          <w:tcPr>
            <w:tcW w:w="705" w:type="dxa"/>
            <w:gridSpan w:val="3"/>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15</w:t>
            </w:r>
          </w:p>
        </w:tc>
        <w:tc>
          <w:tcPr>
            <w:tcW w:w="720" w:type="dxa"/>
            <w:gridSpan w:val="4"/>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15</w:t>
            </w:r>
          </w:p>
        </w:tc>
        <w:tc>
          <w:tcPr>
            <w:tcW w:w="915" w:type="dxa"/>
            <w:gridSpan w:val="7"/>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100" w:hRule="atLeast"/>
          <w:jc w:val="center"/>
        </w:trPr>
        <w:tc>
          <w:tcPr>
            <w:tcW w:w="698" w:type="dxa"/>
            <w:gridSpan w:val="2"/>
            <w:vMerge w:val="continue"/>
            <w:tcBorders>
              <w:top w:val="nil"/>
              <w:left w:val="single" w:color="000000" w:sz="4" w:space="0"/>
              <w:bottom w:val="single" w:color="000000" w:sz="4" w:space="0"/>
              <w:right w:val="single" w:color="000000" w:sz="4" w:space="0"/>
            </w:tcBorders>
            <w:vAlign w:val="center"/>
          </w:tcPr>
          <w:p>
            <w:pPr>
              <w:spacing w:line="160" w:lineRule="exact"/>
              <w:rPr>
                <w:b w:val="0"/>
                <w:bCs w:val="0"/>
                <w:color w:val="000000"/>
                <w:sz w:val="18"/>
                <w:szCs w:val="18"/>
              </w:rPr>
            </w:pPr>
          </w:p>
        </w:tc>
        <w:tc>
          <w:tcPr>
            <w:tcW w:w="605" w:type="dxa"/>
            <w:gridSpan w:val="4"/>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5"/>
                <w:szCs w:val="15"/>
              </w:rPr>
            </w:pPr>
            <w:r>
              <w:rPr>
                <w:rFonts w:hint="eastAsia"/>
                <w:b w:val="0"/>
                <w:bCs w:val="0"/>
                <w:color w:val="000000"/>
                <w:sz w:val="15"/>
                <w:szCs w:val="15"/>
              </w:rPr>
              <w:t xml:space="preserve">满意度指标(10分) </w:t>
            </w:r>
          </w:p>
        </w:tc>
        <w:tc>
          <w:tcPr>
            <w:tcW w:w="1138" w:type="dxa"/>
            <w:gridSpan w:val="7"/>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服务对象满意度指标</w:t>
            </w:r>
          </w:p>
        </w:tc>
        <w:tc>
          <w:tcPr>
            <w:tcW w:w="1485" w:type="dxa"/>
            <w:gridSpan w:val="6"/>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项目区群众满意度　</w:t>
            </w:r>
          </w:p>
        </w:tc>
        <w:tc>
          <w:tcPr>
            <w:tcW w:w="574" w:type="dxa"/>
            <w:gridSpan w:val="6"/>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10</w:t>
            </w:r>
          </w:p>
        </w:tc>
        <w:tc>
          <w:tcPr>
            <w:tcW w:w="1191" w:type="dxa"/>
            <w:gridSpan w:val="6"/>
            <w:tcBorders>
              <w:top w:val="nil"/>
              <w:left w:val="nil"/>
              <w:bottom w:val="single" w:color="000000" w:sz="4" w:space="0"/>
              <w:right w:val="single" w:color="000000" w:sz="4" w:space="0"/>
            </w:tcBorders>
            <w:shd w:val="clear" w:color="auto" w:fill="auto"/>
            <w:vAlign w:val="center"/>
          </w:tcPr>
          <w:p>
            <w:pPr>
              <w:spacing w:line="160" w:lineRule="exact"/>
              <w:jc w:val="center"/>
              <w:rPr>
                <w:rFonts w:ascii="Calibri" w:hAnsi="Calibri"/>
                <w:b w:val="0"/>
                <w:bCs w:val="0"/>
                <w:color w:val="000000"/>
                <w:sz w:val="18"/>
                <w:szCs w:val="18"/>
              </w:rPr>
            </w:pPr>
            <w:r>
              <w:rPr>
                <w:rFonts w:hint="eastAsia" w:ascii="仿宋" w:hAnsi="仿宋" w:eastAsia="仿宋"/>
                <w:b w:val="0"/>
                <w:bCs w:val="0"/>
                <w:color w:val="000000"/>
                <w:sz w:val="18"/>
                <w:szCs w:val="18"/>
              </w:rPr>
              <w:t>≥</w:t>
            </w:r>
            <w:r>
              <w:rPr>
                <w:rFonts w:hint="eastAsia" w:ascii="Calibri" w:hAnsi="Calibri"/>
                <w:b w:val="0"/>
                <w:bCs w:val="0"/>
                <w:color w:val="000000"/>
                <w:sz w:val="18"/>
                <w:szCs w:val="18"/>
              </w:rPr>
              <w:t>90%</w:t>
            </w:r>
            <w:r>
              <w:rPr>
                <w:rFonts w:ascii="Calibri" w:hAnsi="Calibri"/>
                <w:b w:val="0"/>
                <w:bCs w:val="0"/>
                <w:color w:val="000000"/>
                <w:sz w:val="18"/>
                <w:szCs w:val="18"/>
              </w:rPr>
              <w:t>　</w:t>
            </w:r>
          </w:p>
        </w:tc>
        <w:tc>
          <w:tcPr>
            <w:tcW w:w="870" w:type="dxa"/>
            <w:gridSpan w:val="5"/>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ascii="仿宋" w:hAnsi="仿宋" w:eastAsia="仿宋"/>
                <w:b w:val="0"/>
                <w:bCs w:val="0"/>
                <w:color w:val="000000"/>
                <w:sz w:val="18"/>
                <w:szCs w:val="18"/>
              </w:rPr>
              <w:t>9</w:t>
            </w:r>
            <w:r>
              <w:rPr>
                <w:rFonts w:ascii="仿宋" w:hAnsi="仿宋" w:eastAsia="仿宋"/>
                <w:b w:val="0"/>
                <w:bCs w:val="0"/>
                <w:color w:val="000000"/>
                <w:sz w:val="18"/>
                <w:szCs w:val="18"/>
              </w:rPr>
              <w:t>5</w:t>
            </w:r>
            <w:r>
              <w:rPr>
                <w:rFonts w:hint="eastAsia"/>
                <w:b w:val="0"/>
                <w:bCs w:val="0"/>
                <w:color w:val="000000"/>
                <w:sz w:val="18"/>
                <w:szCs w:val="18"/>
              </w:rPr>
              <w:t>%　</w:t>
            </w:r>
          </w:p>
        </w:tc>
        <w:tc>
          <w:tcPr>
            <w:tcW w:w="705" w:type="dxa"/>
            <w:gridSpan w:val="3"/>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10</w:t>
            </w:r>
          </w:p>
        </w:tc>
        <w:tc>
          <w:tcPr>
            <w:tcW w:w="720" w:type="dxa"/>
            <w:gridSpan w:val="4"/>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10</w:t>
            </w:r>
          </w:p>
        </w:tc>
        <w:tc>
          <w:tcPr>
            <w:tcW w:w="915" w:type="dxa"/>
            <w:gridSpan w:val="7"/>
            <w:tcBorders>
              <w:top w:val="single" w:color="000000" w:sz="4" w:space="0"/>
              <w:left w:val="nil"/>
              <w:bottom w:val="single" w:color="000000" w:sz="4" w:space="0"/>
              <w:right w:val="single" w:color="000000" w:sz="4" w:space="0"/>
            </w:tcBorders>
            <w:shd w:val="clear" w:color="auto" w:fill="auto"/>
            <w:vAlign w:val="center"/>
          </w:tcPr>
          <w:p>
            <w:pPr>
              <w:spacing w:line="160" w:lineRule="exact"/>
              <w:rPr>
                <w:b w:val="0"/>
                <w:bCs w:val="0"/>
                <w:color w:val="0000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70" w:hRule="atLeast"/>
          <w:jc w:val="center"/>
        </w:trPr>
        <w:tc>
          <w:tcPr>
            <w:tcW w:w="392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总分</w:t>
            </w:r>
          </w:p>
        </w:tc>
        <w:tc>
          <w:tcPr>
            <w:tcW w:w="574" w:type="dxa"/>
            <w:gridSpan w:val="6"/>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100</w:t>
            </w:r>
          </w:p>
        </w:tc>
        <w:tc>
          <w:tcPr>
            <w:tcW w:w="2061" w:type="dxa"/>
            <w:gridSpan w:val="11"/>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　</w:t>
            </w:r>
          </w:p>
        </w:tc>
        <w:tc>
          <w:tcPr>
            <w:tcW w:w="705" w:type="dxa"/>
            <w:gridSpan w:val="3"/>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100</w:t>
            </w:r>
          </w:p>
        </w:tc>
        <w:tc>
          <w:tcPr>
            <w:tcW w:w="720" w:type="dxa"/>
            <w:gridSpan w:val="4"/>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b w:val="0"/>
                <w:bCs w:val="0"/>
                <w:color w:val="000000"/>
                <w:sz w:val="18"/>
                <w:szCs w:val="18"/>
              </w:rPr>
              <w:t>91.51</w:t>
            </w:r>
          </w:p>
        </w:tc>
        <w:tc>
          <w:tcPr>
            <w:tcW w:w="915" w:type="dxa"/>
            <w:gridSpan w:val="7"/>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Before w:val="1"/>
          <w:wBefore w:w="132" w:type="dxa"/>
          <w:trHeight w:val="480" w:hRule="atLeast"/>
          <w:jc w:val="center"/>
        </w:trPr>
        <w:tc>
          <w:tcPr>
            <w:tcW w:w="8769" w:type="dxa"/>
            <w:gridSpan w:val="49"/>
            <w:tcBorders>
              <w:top w:val="nil"/>
              <w:left w:val="nil"/>
              <w:bottom w:val="nil"/>
              <w:right w:val="nil"/>
            </w:tcBorders>
            <w:shd w:val="clear" w:color="auto" w:fill="auto"/>
            <w:vAlign w:val="center"/>
          </w:tcPr>
          <w:p>
            <w:pPr>
              <w:spacing w:line="240" w:lineRule="exact"/>
              <w:jc w:val="both"/>
              <w:rPr>
                <w:b w:val="0"/>
                <w:bCs w:val="0"/>
                <w:color w:val="000000"/>
                <w:sz w:val="18"/>
                <w:szCs w:val="18"/>
              </w:rPr>
            </w:pPr>
          </w:p>
          <w:p>
            <w:pPr>
              <w:spacing w:line="240" w:lineRule="exact"/>
              <w:jc w:val="center"/>
              <w:rPr>
                <w:b w:val="0"/>
                <w:bCs w:val="0"/>
                <w:color w:val="000000"/>
                <w:sz w:val="18"/>
                <w:szCs w:val="18"/>
              </w:rPr>
            </w:pPr>
          </w:p>
          <w:p>
            <w:pPr>
              <w:spacing w:line="240" w:lineRule="exact"/>
              <w:jc w:val="center"/>
              <w:rPr>
                <w:b w:val="0"/>
                <w:bCs w:val="0"/>
                <w:color w:val="000000"/>
                <w:sz w:val="18"/>
                <w:szCs w:val="18"/>
              </w:rPr>
            </w:pPr>
            <w:r>
              <w:rPr>
                <w:rFonts w:hint="eastAsia"/>
                <w:b w:val="0"/>
                <w:bCs w:val="0"/>
                <w:color w:val="000000"/>
                <w:sz w:val="18"/>
                <w:szCs w:val="18"/>
              </w:rPr>
              <w:t xml:space="preserve">绩效目标自评表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Before w:val="1"/>
          <w:wBefore w:w="132" w:type="dxa"/>
          <w:trHeight w:val="270" w:hRule="atLeast"/>
          <w:jc w:val="center"/>
        </w:trPr>
        <w:tc>
          <w:tcPr>
            <w:tcW w:w="8769" w:type="dxa"/>
            <w:gridSpan w:val="49"/>
            <w:tcBorders>
              <w:top w:val="nil"/>
              <w:left w:val="nil"/>
              <w:bottom w:val="single" w:color="000000" w:sz="4" w:space="0"/>
              <w:right w:val="nil"/>
            </w:tcBorders>
            <w:shd w:val="clear" w:color="auto" w:fill="auto"/>
          </w:tcPr>
          <w:p>
            <w:pPr>
              <w:spacing w:line="240" w:lineRule="exact"/>
              <w:jc w:val="center"/>
              <w:rPr>
                <w:b w:val="0"/>
                <w:bCs w:val="0"/>
                <w:color w:val="000000"/>
                <w:sz w:val="18"/>
                <w:szCs w:val="18"/>
              </w:rPr>
            </w:pPr>
            <w:r>
              <w:rPr>
                <w:rFonts w:hint="eastAsia"/>
                <w:b w:val="0"/>
                <w:bCs w:val="0"/>
                <w:color w:val="000000"/>
                <w:sz w:val="18"/>
                <w:szCs w:val="18"/>
              </w:rPr>
              <w:t>（20</w:t>
            </w:r>
            <w:r>
              <w:rPr>
                <w:b w:val="0"/>
                <w:bCs w:val="0"/>
                <w:color w:val="000000"/>
                <w:sz w:val="18"/>
                <w:szCs w:val="18"/>
              </w:rPr>
              <w:t>20</w:t>
            </w:r>
            <w:r>
              <w:rPr>
                <w:rFonts w:hint="eastAsia"/>
                <w:b w:val="0"/>
                <w:bCs w:val="0"/>
                <w:color w:val="000000"/>
                <w:sz w:val="18"/>
                <w:szCs w:val="18"/>
              </w:rPr>
              <w:t>年度）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Before w:val="1"/>
          <w:wBefore w:w="132" w:type="dxa"/>
          <w:trHeight w:val="549" w:hRule="exact"/>
          <w:jc w:val="center"/>
        </w:trPr>
        <w:tc>
          <w:tcPr>
            <w:tcW w:w="174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项目名称</w:t>
            </w:r>
          </w:p>
        </w:tc>
        <w:tc>
          <w:tcPr>
            <w:tcW w:w="2842" w:type="dxa"/>
            <w:gridSpan w:val="17"/>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中央林业改革发展（林业科技推广等项目）</w:t>
            </w:r>
          </w:p>
        </w:tc>
        <w:tc>
          <w:tcPr>
            <w:tcW w:w="1309" w:type="dxa"/>
            <w:gridSpan w:val="8"/>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项目负责人及电话</w:t>
            </w:r>
          </w:p>
        </w:tc>
        <w:tc>
          <w:tcPr>
            <w:tcW w:w="2877" w:type="dxa"/>
            <w:gridSpan w:val="16"/>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rFonts w:hint="default" w:eastAsiaTheme="minorEastAsia"/>
                <w:b w:val="0"/>
                <w:bCs w:val="0"/>
                <w:color w:val="000000"/>
                <w:sz w:val="18"/>
                <w:szCs w:val="18"/>
                <w:lang w:val="en-US" w:eastAsia="zh-CN"/>
              </w:rPr>
            </w:pPr>
            <w:r>
              <w:rPr>
                <w:rFonts w:hint="eastAsia"/>
                <w:b w:val="0"/>
                <w:bCs w:val="0"/>
                <w:color w:val="000000"/>
                <w:sz w:val="18"/>
                <w:szCs w:val="18"/>
                <w:lang w:val="en-US" w:eastAsia="zh-CN"/>
              </w:rPr>
              <w:t>王晓江等 3385006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Before w:val="1"/>
          <w:wBefore w:w="132" w:type="dxa"/>
          <w:trHeight w:val="729" w:hRule="exact"/>
          <w:jc w:val="center"/>
        </w:trPr>
        <w:tc>
          <w:tcPr>
            <w:tcW w:w="174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主管部门</w:t>
            </w:r>
          </w:p>
        </w:tc>
        <w:tc>
          <w:tcPr>
            <w:tcW w:w="2842" w:type="dxa"/>
            <w:gridSpan w:val="17"/>
            <w:tcBorders>
              <w:top w:val="single" w:color="000000" w:sz="4" w:space="0"/>
              <w:left w:val="nil"/>
              <w:bottom w:val="single" w:color="000000" w:sz="4" w:space="0"/>
              <w:right w:val="single" w:color="000000" w:sz="4" w:space="0"/>
            </w:tcBorders>
            <w:shd w:val="clear" w:color="auto" w:fill="auto"/>
            <w:vAlign w:val="center"/>
          </w:tcPr>
          <w:p>
            <w:pPr>
              <w:spacing w:line="160" w:lineRule="exact"/>
              <w:rPr>
                <w:b w:val="0"/>
                <w:bCs w:val="0"/>
                <w:color w:val="000000"/>
                <w:sz w:val="18"/>
                <w:szCs w:val="18"/>
              </w:rPr>
            </w:pPr>
            <w:r>
              <w:rPr>
                <w:rFonts w:hint="eastAsia"/>
                <w:b w:val="0"/>
                <w:bCs w:val="0"/>
                <w:color w:val="000000"/>
                <w:sz w:val="18"/>
                <w:szCs w:val="18"/>
              </w:rPr>
              <w:t>内蒙古自治区林业和</w:t>
            </w:r>
            <w:r>
              <w:rPr>
                <w:b w:val="0"/>
                <w:bCs w:val="0"/>
                <w:color w:val="000000"/>
                <w:sz w:val="18"/>
                <w:szCs w:val="18"/>
              </w:rPr>
              <w:t>草原局</w:t>
            </w:r>
          </w:p>
        </w:tc>
        <w:tc>
          <w:tcPr>
            <w:tcW w:w="1309" w:type="dxa"/>
            <w:gridSpan w:val="8"/>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实施单位</w:t>
            </w:r>
          </w:p>
        </w:tc>
        <w:tc>
          <w:tcPr>
            <w:tcW w:w="2877" w:type="dxa"/>
            <w:gridSpan w:val="16"/>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内蒙古自治区林业科学</w:t>
            </w:r>
            <w:r>
              <w:rPr>
                <w:b w:val="0"/>
                <w:bCs w:val="0"/>
                <w:color w:val="000000"/>
                <w:sz w:val="18"/>
                <w:szCs w:val="18"/>
              </w:rPr>
              <w:t>研究院</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Before w:val="1"/>
          <w:wBefore w:w="132" w:type="dxa"/>
          <w:trHeight w:val="748" w:hRule="exact"/>
          <w:jc w:val="center"/>
        </w:trPr>
        <w:tc>
          <w:tcPr>
            <w:tcW w:w="1741"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资金情况（万元）</w:t>
            </w:r>
          </w:p>
        </w:tc>
        <w:tc>
          <w:tcPr>
            <w:tcW w:w="1224" w:type="dxa"/>
            <w:gridSpan w:val="7"/>
            <w:tcBorders>
              <w:top w:val="single" w:color="000000" w:sz="4" w:space="0"/>
              <w:left w:val="nil"/>
              <w:bottom w:val="single" w:color="000000" w:sz="4" w:space="0"/>
              <w:right w:val="single" w:color="000000" w:sz="4" w:space="0"/>
            </w:tcBorders>
            <w:shd w:val="clear" w:color="auto" w:fill="auto"/>
            <w:vAlign w:val="center"/>
          </w:tcPr>
          <w:p>
            <w:pPr>
              <w:spacing w:line="160" w:lineRule="exact"/>
              <w:rPr>
                <w:b w:val="0"/>
                <w:bCs w:val="0"/>
                <w:color w:val="000000"/>
                <w:sz w:val="18"/>
                <w:szCs w:val="18"/>
              </w:rPr>
            </w:pPr>
            <w:r>
              <w:rPr>
                <w:rFonts w:hint="eastAsia"/>
                <w:b w:val="0"/>
                <w:bCs w:val="0"/>
                <w:color w:val="000000"/>
                <w:sz w:val="18"/>
                <w:szCs w:val="18"/>
              </w:rPr>
              <w:t>　</w:t>
            </w:r>
          </w:p>
        </w:tc>
        <w:tc>
          <w:tcPr>
            <w:tcW w:w="691" w:type="dxa"/>
            <w:gridSpan w:val="2"/>
            <w:tcBorders>
              <w:top w:val="nil"/>
              <w:left w:val="nil"/>
              <w:bottom w:val="single" w:color="000000" w:sz="4" w:space="0"/>
              <w:right w:val="single" w:color="000000" w:sz="4" w:space="0"/>
            </w:tcBorders>
            <w:shd w:val="clear" w:color="auto" w:fill="auto"/>
            <w:vAlign w:val="center"/>
          </w:tcPr>
          <w:p>
            <w:pPr>
              <w:spacing w:line="160" w:lineRule="exact"/>
              <w:rPr>
                <w:b w:val="0"/>
                <w:bCs w:val="0"/>
                <w:color w:val="000000"/>
                <w:sz w:val="18"/>
                <w:szCs w:val="18"/>
              </w:rPr>
            </w:pPr>
            <w:r>
              <w:rPr>
                <w:rFonts w:hint="eastAsia"/>
                <w:b w:val="0"/>
                <w:bCs w:val="0"/>
                <w:color w:val="000000"/>
                <w:sz w:val="18"/>
                <w:szCs w:val="18"/>
              </w:rPr>
              <w:t>年初预算数</w:t>
            </w:r>
          </w:p>
        </w:tc>
        <w:tc>
          <w:tcPr>
            <w:tcW w:w="927" w:type="dxa"/>
            <w:gridSpan w:val="8"/>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全年预算数（A）</w:t>
            </w:r>
          </w:p>
        </w:tc>
        <w:tc>
          <w:tcPr>
            <w:tcW w:w="1309" w:type="dxa"/>
            <w:gridSpan w:val="8"/>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全年执行数（B）</w:t>
            </w:r>
          </w:p>
        </w:tc>
        <w:tc>
          <w:tcPr>
            <w:tcW w:w="1107" w:type="dxa"/>
            <w:gridSpan w:val="3"/>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分值</w:t>
            </w:r>
          </w:p>
        </w:tc>
        <w:tc>
          <w:tcPr>
            <w:tcW w:w="962" w:type="dxa"/>
            <w:gridSpan w:val="9"/>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 xml:space="preserve">执行率（B/A) </w:t>
            </w:r>
          </w:p>
        </w:tc>
        <w:tc>
          <w:tcPr>
            <w:tcW w:w="808" w:type="dxa"/>
            <w:gridSpan w:val="4"/>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Before w:val="1"/>
          <w:wBefore w:w="132" w:type="dxa"/>
          <w:trHeight w:val="379" w:hRule="exact"/>
          <w:jc w:val="center"/>
        </w:trPr>
        <w:tc>
          <w:tcPr>
            <w:tcW w:w="1741" w:type="dxa"/>
            <w:gridSpan w:val="8"/>
            <w:vMerge w:val="continue"/>
            <w:tcBorders>
              <w:top w:val="single" w:color="000000" w:sz="4" w:space="0"/>
              <w:left w:val="single" w:color="000000" w:sz="4" w:space="0"/>
              <w:bottom w:val="single" w:color="000000" w:sz="4" w:space="0"/>
              <w:right w:val="single" w:color="000000" w:sz="4" w:space="0"/>
            </w:tcBorders>
            <w:vAlign w:val="center"/>
          </w:tcPr>
          <w:p>
            <w:pPr>
              <w:spacing w:line="160" w:lineRule="exact"/>
              <w:rPr>
                <w:b w:val="0"/>
                <w:bCs w:val="0"/>
                <w:color w:val="000000"/>
                <w:sz w:val="18"/>
                <w:szCs w:val="18"/>
              </w:rPr>
            </w:pPr>
          </w:p>
        </w:tc>
        <w:tc>
          <w:tcPr>
            <w:tcW w:w="1224" w:type="dxa"/>
            <w:gridSpan w:val="7"/>
            <w:tcBorders>
              <w:top w:val="single" w:color="000000" w:sz="4" w:space="0"/>
              <w:left w:val="nil"/>
              <w:bottom w:val="single" w:color="000000" w:sz="4" w:space="0"/>
              <w:right w:val="single" w:color="000000" w:sz="4" w:space="0"/>
            </w:tcBorders>
            <w:shd w:val="clear" w:color="auto" w:fill="auto"/>
            <w:vAlign w:val="center"/>
          </w:tcPr>
          <w:p>
            <w:pPr>
              <w:spacing w:line="160" w:lineRule="exact"/>
              <w:rPr>
                <w:b w:val="0"/>
                <w:bCs w:val="0"/>
                <w:color w:val="000000"/>
                <w:sz w:val="18"/>
                <w:szCs w:val="18"/>
              </w:rPr>
            </w:pPr>
            <w:r>
              <w:rPr>
                <w:rFonts w:hint="eastAsia"/>
                <w:b w:val="0"/>
                <w:bCs w:val="0"/>
                <w:color w:val="000000"/>
                <w:sz w:val="18"/>
                <w:szCs w:val="18"/>
              </w:rPr>
              <w:t>年度资金总额：</w:t>
            </w:r>
          </w:p>
        </w:tc>
        <w:tc>
          <w:tcPr>
            <w:tcW w:w="691" w:type="dxa"/>
            <w:gridSpan w:val="2"/>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400</w:t>
            </w:r>
          </w:p>
        </w:tc>
        <w:tc>
          <w:tcPr>
            <w:tcW w:w="927" w:type="dxa"/>
            <w:gridSpan w:val="8"/>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400</w:t>
            </w:r>
          </w:p>
        </w:tc>
        <w:tc>
          <w:tcPr>
            <w:tcW w:w="1309" w:type="dxa"/>
            <w:gridSpan w:val="8"/>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279.47</w:t>
            </w:r>
          </w:p>
        </w:tc>
        <w:tc>
          <w:tcPr>
            <w:tcW w:w="1107" w:type="dxa"/>
            <w:gridSpan w:val="3"/>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10</w:t>
            </w:r>
          </w:p>
        </w:tc>
        <w:tc>
          <w:tcPr>
            <w:tcW w:w="962" w:type="dxa"/>
            <w:gridSpan w:val="9"/>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b w:val="0"/>
                <w:bCs w:val="0"/>
                <w:color w:val="000000"/>
                <w:sz w:val="18"/>
                <w:szCs w:val="18"/>
              </w:rPr>
              <w:t>69.87</w:t>
            </w:r>
            <w:r>
              <w:rPr>
                <w:rFonts w:hint="eastAsia"/>
                <w:b w:val="0"/>
                <w:bCs w:val="0"/>
                <w:color w:val="000000"/>
                <w:sz w:val="18"/>
                <w:szCs w:val="18"/>
              </w:rPr>
              <w:t>%</w:t>
            </w:r>
          </w:p>
        </w:tc>
        <w:tc>
          <w:tcPr>
            <w:tcW w:w="808" w:type="dxa"/>
            <w:gridSpan w:val="4"/>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b w:val="0"/>
                <w:bCs w:val="0"/>
                <w:color w:val="000000"/>
                <w:sz w:val="18"/>
                <w:szCs w:val="18"/>
              </w:rPr>
              <w:t>6.99</w:t>
            </w:r>
            <w:r>
              <w:rPr>
                <w:rFonts w:hint="eastAsia"/>
                <w:b w:val="0"/>
                <w:bCs w:val="0"/>
                <w:color w:val="000000"/>
                <w:sz w:val="18"/>
                <w:szCs w:val="18"/>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Before w:val="1"/>
          <w:wBefore w:w="132" w:type="dxa"/>
          <w:trHeight w:val="529" w:hRule="exact"/>
          <w:jc w:val="center"/>
        </w:trPr>
        <w:tc>
          <w:tcPr>
            <w:tcW w:w="1741" w:type="dxa"/>
            <w:gridSpan w:val="8"/>
            <w:vMerge w:val="continue"/>
            <w:tcBorders>
              <w:top w:val="single" w:color="000000" w:sz="4" w:space="0"/>
              <w:left w:val="single" w:color="000000" w:sz="4" w:space="0"/>
              <w:bottom w:val="single" w:color="000000" w:sz="4" w:space="0"/>
              <w:right w:val="single" w:color="000000" w:sz="4" w:space="0"/>
            </w:tcBorders>
            <w:vAlign w:val="center"/>
          </w:tcPr>
          <w:p>
            <w:pPr>
              <w:spacing w:line="160" w:lineRule="exact"/>
              <w:rPr>
                <w:b w:val="0"/>
                <w:bCs w:val="0"/>
                <w:color w:val="000000"/>
                <w:sz w:val="18"/>
                <w:szCs w:val="18"/>
              </w:rPr>
            </w:pPr>
          </w:p>
        </w:tc>
        <w:tc>
          <w:tcPr>
            <w:tcW w:w="1224" w:type="dxa"/>
            <w:gridSpan w:val="7"/>
            <w:tcBorders>
              <w:top w:val="single" w:color="000000" w:sz="4" w:space="0"/>
              <w:left w:val="nil"/>
              <w:bottom w:val="single" w:color="000000" w:sz="4" w:space="0"/>
              <w:right w:val="single" w:color="000000" w:sz="4" w:space="0"/>
            </w:tcBorders>
            <w:shd w:val="clear" w:color="auto" w:fill="auto"/>
            <w:vAlign w:val="center"/>
          </w:tcPr>
          <w:p>
            <w:pPr>
              <w:spacing w:line="160" w:lineRule="exact"/>
              <w:rPr>
                <w:b w:val="0"/>
                <w:bCs w:val="0"/>
                <w:color w:val="000000"/>
                <w:sz w:val="18"/>
                <w:szCs w:val="18"/>
              </w:rPr>
            </w:pPr>
            <w:r>
              <w:rPr>
                <w:rFonts w:hint="eastAsia"/>
                <w:b w:val="0"/>
                <w:bCs w:val="0"/>
                <w:color w:val="000000"/>
                <w:sz w:val="18"/>
                <w:szCs w:val="18"/>
              </w:rPr>
              <w:t>其中：财政拨款</w:t>
            </w:r>
          </w:p>
        </w:tc>
        <w:tc>
          <w:tcPr>
            <w:tcW w:w="691" w:type="dxa"/>
            <w:gridSpan w:val="2"/>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400</w:t>
            </w:r>
          </w:p>
        </w:tc>
        <w:tc>
          <w:tcPr>
            <w:tcW w:w="927" w:type="dxa"/>
            <w:gridSpan w:val="8"/>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400</w:t>
            </w:r>
          </w:p>
        </w:tc>
        <w:tc>
          <w:tcPr>
            <w:tcW w:w="1309" w:type="dxa"/>
            <w:gridSpan w:val="8"/>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279.47</w:t>
            </w:r>
          </w:p>
        </w:tc>
        <w:tc>
          <w:tcPr>
            <w:tcW w:w="1107" w:type="dxa"/>
            <w:gridSpan w:val="3"/>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 xml:space="preserve">- </w:t>
            </w:r>
          </w:p>
        </w:tc>
        <w:tc>
          <w:tcPr>
            <w:tcW w:w="962" w:type="dxa"/>
            <w:gridSpan w:val="9"/>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b w:val="0"/>
                <w:bCs w:val="0"/>
                <w:color w:val="000000"/>
                <w:sz w:val="18"/>
                <w:szCs w:val="18"/>
              </w:rPr>
              <w:t>69.87</w:t>
            </w:r>
            <w:r>
              <w:rPr>
                <w:rFonts w:hint="eastAsia"/>
                <w:b w:val="0"/>
                <w:bCs w:val="0"/>
                <w:color w:val="000000"/>
                <w:sz w:val="18"/>
                <w:szCs w:val="18"/>
              </w:rPr>
              <w:t>%</w:t>
            </w:r>
          </w:p>
        </w:tc>
        <w:tc>
          <w:tcPr>
            <w:tcW w:w="808" w:type="dxa"/>
            <w:gridSpan w:val="4"/>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Before w:val="1"/>
          <w:wBefore w:w="132" w:type="dxa"/>
          <w:trHeight w:val="649" w:hRule="exact"/>
          <w:jc w:val="center"/>
        </w:trPr>
        <w:tc>
          <w:tcPr>
            <w:tcW w:w="1741" w:type="dxa"/>
            <w:gridSpan w:val="8"/>
            <w:vMerge w:val="continue"/>
            <w:tcBorders>
              <w:top w:val="single" w:color="000000" w:sz="4" w:space="0"/>
              <w:left w:val="single" w:color="000000" w:sz="4" w:space="0"/>
              <w:bottom w:val="single" w:color="000000" w:sz="4" w:space="0"/>
              <w:right w:val="single" w:color="000000" w:sz="4" w:space="0"/>
            </w:tcBorders>
            <w:vAlign w:val="center"/>
          </w:tcPr>
          <w:p>
            <w:pPr>
              <w:spacing w:line="160" w:lineRule="exact"/>
              <w:rPr>
                <w:b w:val="0"/>
                <w:bCs w:val="0"/>
                <w:color w:val="000000"/>
                <w:sz w:val="18"/>
                <w:szCs w:val="18"/>
              </w:rPr>
            </w:pPr>
          </w:p>
        </w:tc>
        <w:tc>
          <w:tcPr>
            <w:tcW w:w="1224" w:type="dxa"/>
            <w:gridSpan w:val="7"/>
            <w:tcBorders>
              <w:top w:val="single" w:color="000000" w:sz="4" w:space="0"/>
              <w:left w:val="nil"/>
              <w:bottom w:val="single" w:color="000000" w:sz="4" w:space="0"/>
              <w:right w:val="single" w:color="000000" w:sz="4" w:space="0"/>
            </w:tcBorders>
            <w:shd w:val="clear" w:color="auto" w:fill="auto"/>
            <w:vAlign w:val="center"/>
          </w:tcPr>
          <w:p>
            <w:pPr>
              <w:spacing w:line="160" w:lineRule="exact"/>
              <w:rPr>
                <w:b w:val="0"/>
                <w:bCs w:val="0"/>
                <w:color w:val="000000"/>
                <w:sz w:val="18"/>
                <w:szCs w:val="18"/>
              </w:rPr>
            </w:pPr>
            <w:r>
              <w:rPr>
                <w:rFonts w:hint="eastAsia"/>
                <w:b w:val="0"/>
                <w:bCs w:val="0"/>
                <w:color w:val="000000"/>
                <w:sz w:val="18"/>
                <w:szCs w:val="18"/>
              </w:rPr>
              <w:t xml:space="preserve">  其他资金</w:t>
            </w:r>
          </w:p>
        </w:tc>
        <w:tc>
          <w:tcPr>
            <w:tcW w:w="691" w:type="dxa"/>
            <w:gridSpan w:val="2"/>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w:t>
            </w:r>
          </w:p>
        </w:tc>
        <w:tc>
          <w:tcPr>
            <w:tcW w:w="927" w:type="dxa"/>
            <w:gridSpan w:val="8"/>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w:t>
            </w:r>
          </w:p>
        </w:tc>
        <w:tc>
          <w:tcPr>
            <w:tcW w:w="1309" w:type="dxa"/>
            <w:gridSpan w:val="8"/>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w:t>
            </w:r>
          </w:p>
        </w:tc>
        <w:tc>
          <w:tcPr>
            <w:tcW w:w="1107" w:type="dxa"/>
            <w:gridSpan w:val="3"/>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 xml:space="preserve">- </w:t>
            </w:r>
          </w:p>
        </w:tc>
        <w:tc>
          <w:tcPr>
            <w:tcW w:w="962" w:type="dxa"/>
            <w:gridSpan w:val="9"/>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w:t>
            </w:r>
          </w:p>
        </w:tc>
        <w:tc>
          <w:tcPr>
            <w:tcW w:w="808" w:type="dxa"/>
            <w:gridSpan w:val="4"/>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Before w:val="1"/>
          <w:wBefore w:w="132" w:type="dxa"/>
          <w:trHeight w:val="280" w:hRule="atLeast"/>
          <w:jc w:val="center"/>
        </w:trPr>
        <w:tc>
          <w:tcPr>
            <w:tcW w:w="566" w:type="dxa"/>
            <w:vMerge w:val="restart"/>
            <w:tcBorders>
              <w:top w:val="nil"/>
              <w:left w:val="single" w:color="000000" w:sz="4" w:space="0"/>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年度总体目标</w:t>
            </w:r>
          </w:p>
        </w:tc>
        <w:tc>
          <w:tcPr>
            <w:tcW w:w="4017" w:type="dxa"/>
            <w:gridSpan w:val="24"/>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年初设定目标</w:t>
            </w:r>
          </w:p>
        </w:tc>
        <w:tc>
          <w:tcPr>
            <w:tcW w:w="4186" w:type="dxa"/>
            <w:gridSpan w:val="24"/>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年度总体目标完成情况综述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Before w:val="1"/>
          <w:wBefore w:w="132" w:type="dxa"/>
          <w:trHeight w:val="1121" w:hRule="atLeast"/>
          <w:jc w:val="center"/>
        </w:trPr>
        <w:tc>
          <w:tcPr>
            <w:tcW w:w="566" w:type="dxa"/>
            <w:vMerge w:val="continue"/>
            <w:tcBorders>
              <w:top w:val="nil"/>
              <w:left w:val="single" w:color="000000" w:sz="4" w:space="0"/>
              <w:bottom w:val="single" w:color="000000" w:sz="4" w:space="0"/>
              <w:right w:val="single" w:color="000000" w:sz="4" w:space="0"/>
            </w:tcBorders>
            <w:vAlign w:val="center"/>
          </w:tcPr>
          <w:p>
            <w:pPr>
              <w:spacing w:line="160" w:lineRule="exact"/>
              <w:rPr>
                <w:b w:val="0"/>
                <w:bCs w:val="0"/>
                <w:color w:val="000000"/>
                <w:sz w:val="18"/>
                <w:szCs w:val="18"/>
              </w:rPr>
            </w:pPr>
          </w:p>
        </w:tc>
        <w:tc>
          <w:tcPr>
            <w:tcW w:w="4017" w:type="dxa"/>
            <w:gridSpan w:val="24"/>
            <w:tcBorders>
              <w:top w:val="single" w:color="000000" w:sz="4" w:space="0"/>
              <w:left w:val="nil"/>
              <w:bottom w:val="single" w:color="000000" w:sz="4" w:space="0"/>
              <w:right w:val="single" w:color="000000" w:sz="4" w:space="0"/>
            </w:tcBorders>
            <w:shd w:val="clear" w:color="auto" w:fill="auto"/>
            <w:vAlign w:val="center"/>
          </w:tcPr>
          <w:p>
            <w:pPr>
              <w:spacing w:line="160" w:lineRule="exact"/>
              <w:rPr>
                <w:rFonts w:hint="eastAsia"/>
                <w:b w:val="0"/>
                <w:bCs w:val="0"/>
                <w:color w:val="000000"/>
                <w:sz w:val="18"/>
                <w:szCs w:val="18"/>
              </w:rPr>
            </w:pPr>
            <w:r>
              <w:rPr>
                <w:rFonts w:hint="eastAsia"/>
                <w:b w:val="0"/>
                <w:bCs w:val="0"/>
                <w:color w:val="000000"/>
                <w:sz w:val="18"/>
                <w:szCs w:val="18"/>
              </w:rPr>
              <w:t>一、苗木培育梭梭240万株文冠果10万株。</w:t>
            </w:r>
          </w:p>
          <w:p>
            <w:pPr>
              <w:spacing w:line="160" w:lineRule="exact"/>
              <w:rPr>
                <w:rFonts w:hint="eastAsia"/>
                <w:b w:val="0"/>
                <w:bCs w:val="0"/>
                <w:color w:val="000000"/>
                <w:sz w:val="18"/>
                <w:szCs w:val="18"/>
              </w:rPr>
            </w:pPr>
            <w:r>
              <w:rPr>
                <w:rFonts w:hint="eastAsia"/>
                <w:b w:val="0"/>
                <w:bCs w:val="0"/>
                <w:color w:val="000000"/>
                <w:sz w:val="18"/>
                <w:szCs w:val="18"/>
              </w:rPr>
              <w:t>二、 1.建成流沙治理示范面积500亩；2.纱网沙障铺设后地表风速、输沙量均降低25%；3.项目区林草植被覆盖度由小于5%提高到15%以上，造林成活株数达到70株/亩；4.培训人员40人次。</w:t>
            </w:r>
          </w:p>
          <w:p>
            <w:pPr>
              <w:spacing w:line="160" w:lineRule="exact"/>
              <w:rPr>
                <w:rFonts w:hint="eastAsia"/>
                <w:b w:val="0"/>
                <w:bCs w:val="0"/>
                <w:color w:val="000000"/>
                <w:sz w:val="18"/>
                <w:szCs w:val="18"/>
              </w:rPr>
            </w:pPr>
            <w:r>
              <w:rPr>
                <w:rFonts w:hint="eastAsia"/>
                <w:b w:val="0"/>
                <w:bCs w:val="0"/>
                <w:color w:val="000000"/>
                <w:sz w:val="18"/>
                <w:szCs w:val="18"/>
              </w:rPr>
              <w:t>三、100人次监测补助劳务费。</w:t>
            </w:r>
          </w:p>
          <w:p>
            <w:pPr>
              <w:spacing w:line="160" w:lineRule="exact"/>
              <w:rPr>
                <w:rFonts w:hint="eastAsia"/>
                <w:b w:val="0"/>
                <w:bCs w:val="0"/>
                <w:color w:val="000000"/>
                <w:sz w:val="18"/>
                <w:szCs w:val="18"/>
              </w:rPr>
            </w:pPr>
            <w:r>
              <w:rPr>
                <w:rFonts w:hint="eastAsia"/>
                <w:b w:val="0"/>
                <w:bCs w:val="0"/>
                <w:color w:val="000000"/>
                <w:sz w:val="18"/>
                <w:szCs w:val="18"/>
              </w:rPr>
              <w:t>四、1.在内蒙古乌审旗乌兰陶勒盖治沙站境内建立1处衰退杨柴灌木林林分结构优化及中耕除莠复壮技术推广示范区，总面积500亩。2.通过两年的结构优化及中耕除莠复壮，示范区整体造林成活率达90%以上，保存率80%以上；原有杨柴灌木林生产力提高15%，防风固沙效益提高20%，并有效控制群落风蚀破口。3.培训技术推广人员30人次，印制培训手册100本。</w:t>
            </w:r>
          </w:p>
          <w:p>
            <w:pPr>
              <w:spacing w:line="160" w:lineRule="exact"/>
              <w:rPr>
                <w:b w:val="0"/>
                <w:bCs w:val="0"/>
                <w:color w:val="000000"/>
                <w:sz w:val="18"/>
                <w:szCs w:val="18"/>
              </w:rPr>
            </w:pPr>
            <w:r>
              <w:rPr>
                <w:rFonts w:hint="eastAsia"/>
                <w:b w:val="0"/>
                <w:bCs w:val="0"/>
                <w:color w:val="000000"/>
                <w:sz w:val="18"/>
                <w:szCs w:val="18"/>
              </w:rPr>
              <w:t>五、 2020年，签订项目合同；做好树种推广示范前的各项准备工作，包括落实推广示范用地、以及相应的灌溉用水电配置；收集推广地相关气候和生境技术资料；繁育西伯利亚野苹果实生苗；2021年，进行苗木移栽和幼苗的综合管理：对移栽苗进行精细经营与管护，同时对幼苗进行全年物候观察。综合管理包括水肥土和松土锄草、搭遮阴棚防止高温灼伤、喷雾化水缓解大气干燥、选用适宜农药防治果树锈斑病和链格孢菌等系列技术措施。</w:t>
            </w:r>
          </w:p>
        </w:tc>
        <w:tc>
          <w:tcPr>
            <w:tcW w:w="4186" w:type="dxa"/>
            <w:gridSpan w:val="24"/>
            <w:tcBorders>
              <w:top w:val="single" w:color="000000" w:sz="4" w:space="0"/>
              <w:left w:val="nil"/>
              <w:bottom w:val="single" w:color="000000" w:sz="4" w:space="0"/>
              <w:right w:val="single" w:color="000000" w:sz="4" w:space="0"/>
            </w:tcBorders>
            <w:shd w:val="clear" w:color="auto" w:fill="auto"/>
            <w:vAlign w:val="center"/>
          </w:tcPr>
          <w:p>
            <w:pPr>
              <w:spacing w:line="160" w:lineRule="exact"/>
              <w:rPr>
                <w:rFonts w:hint="eastAsia"/>
                <w:b w:val="0"/>
                <w:bCs w:val="0"/>
                <w:color w:val="000000"/>
                <w:sz w:val="18"/>
                <w:szCs w:val="18"/>
              </w:rPr>
            </w:pPr>
            <w:r>
              <w:rPr>
                <w:rFonts w:hint="eastAsia"/>
                <w:b w:val="0"/>
                <w:bCs w:val="0"/>
                <w:color w:val="000000"/>
                <w:sz w:val="18"/>
                <w:szCs w:val="18"/>
              </w:rPr>
              <w:t>一、梭梭240万株，文冠果8万株.</w:t>
            </w:r>
          </w:p>
          <w:p>
            <w:pPr>
              <w:spacing w:line="160" w:lineRule="exact"/>
              <w:rPr>
                <w:rFonts w:hint="eastAsia"/>
                <w:b w:val="0"/>
                <w:bCs w:val="0"/>
                <w:color w:val="000000"/>
                <w:sz w:val="18"/>
                <w:szCs w:val="18"/>
              </w:rPr>
            </w:pPr>
            <w:r>
              <w:rPr>
                <w:rFonts w:hint="eastAsia"/>
                <w:b w:val="0"/>
                <w:bCs w:val="0"/>
                <w:color w:val="000000"/>
                <w:sz w:val="18"/>
                <w:szCs w:val="18"/>
              </w:rPr>
              <w:t>二、1.建成流沙治理示范面积500亩；2.纱网沙障铺设后地表风速、输沙量均降低48.40%；3.项目区林草植被覆盖度由小于5%提高到15%-20%，造林成活株数达到85株/亩；4.培训人员40人次。</w:t>
            </w:r>
          </w:p>
          <w:p>
            <w:pPr>
              <w:spacing w:line="160" w:lineRule="exact"/>
              <w:rPr>
                <w:rFonts w:hint="eastAsia"/>
                <w:b w:val="0"/>
                <w:bCs w:val="0"/>
                <w:color w:val="000000"/>
                <w:sz w:val="18"/>
                <w:szCs w:val="18"/>
              </w:rPr>
            </w:pPr>
            <w:r>
              <w:rPr>
                <w:rFonts w:hint="eastAsia"/>
                <w:b w:val="0"/>
                <w:bCs w:val="0"/>
                <w:color w:val="000000"/>
                <w:sz w:val="18"/>
                <w:szCs w:val="18"/>
              </w:rPr>
              <w:t>三、150人次监测补助劳务费。</w:t>
            </w:r>
          </w:p>
          <w:p>
            <w:pPr>
              <w:spacing w:line="160" w:lineRule="exact"/>
              <w:rPr>
                <w:rFonts w:hint="eastAsia"/>
                <w:b w:val="0"/>
                <w:bCs w:val="0"/>
                <w:color w:val="000000"/>
                <w:sz w:val="18"/>
                <w:szCs w:val="18"/>
              </w:rPr>
            </w:pPr>
            <w:r>
              <w:rPr>
                <w:rFonts w:hint="eastAsia"/>
                <w:b w:val="0"/>
                <w:bCs w:val="0"/>
                <w:color w:val="000000"/>
                <w:sz w:val="18"/>
                <w:szCs w:val="18"/>
              </w:rPr>
              <w:t>四、1.在内蒙古乌审旗乌兰陶勒盖治沙站境内建立1处衰退杨柴灌木林林分结构优化及中耕除莠复壮技术推广示范区，总面积560亩。</w:t>
            </w:r>
          </w:p>
          <w:p>
            <w:pPr>
              <w:spacing w:line="160" w:lineRule="exact"/>
              <w:rPr>
                <w:rFonts w:hint="eastAsia"/>
                <w:b w:val="0"/>
                <w:bCs w:val="0"/>
                <w:color w:val="000000"/>
                <w:sz w:val="18"/>
                <w:szCs w:val="18"/>
              </w:rPr>
            </w:pPr>
            <w:r>
              <w:rPr>
                <w:rFonts w:hint="eastAsia"/>
                <w:b w:val="0"/>
                <w:bCs w:val="0"/>
                <w:color w:val="000000"/>
                <w:sz w:val="18"/>
                <w:szCs w:val="18"/>
              </w:rPr>
              <w:t>2.示范区整体造林成活率达90%以上；原有杨柴灌木林生产力提高15%，防风固沙效益提高20%，并有效控制群落风蚀破口。</w:t>
            </w:r>
          </w:p>
          <w:p>
            <w:pPr>
              <w:spacing w:line="160" w:lineRule="exact"/>
              <w:rPr>
                <w:b w:val="0"/>
                <w:bCs w:val="0"/>
                <w:color w:val="000000"/>
                <w:sz w:val="18"/>
                <w:szCs w:val="18"/>
              </w:rPr>
            </w:pPr>
            <w:r>
              <w:rPr>
                <w:rFonts w:hint="eastAsia"/>
                <w:b w:val="0"/>
                <w:bCs w:val="0"/>
                <w:color w:val="000000"/>
                <w:sz w:val="18"/>
                <w:szCs w:val="18"/>
              </w:rPr>
              <w:t>五、对移栽苗进行定植栽培， 并对定植苗继续进行综合经营管护；持续进行品种的全年物候观察。同时对死苗缺苗现象进行及时补植。综合管理包括水肥土和松土锄草、搭遮阴棚防止高温灼伤、喷雾化水缓解大气干燥、选用适宜农药防治果树锈斑病和链格孢菌等系列技术措施。定植苗全年给水6-7次，保证苗木不缺水；同时松土锄草4-5次；施肥2--3次；推广面积100亩，培训技术人员50人次。                                            六、项目部分未完成的原因：1、种子采购不足。2、受疫情影响，培训技术推广人员当年未完成，培训手册计划2021年进行。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Before w:val="1"/>
          <w:wBefore w:w="132" w:type="dxa"/>
          <w:trHeight w:val="690" w:hRule="atLeast"/>
          <w:jc w:val="center"/>
        </w:trPr>
        <w:tc>
          <w:tcPr>
            <w:tcW w:w="566"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spacing w:line="160" w:lineRule="exact"/>
              <w:jc w:val="center"/>
              <w:rPr>
                <w:b w:val="0"/>
                <w:bCs w:val="0"/>
                <w:color w:val="000000"/>
                <w:sz w:val="18"/>
                <w:szCs w:val="18"/>
              </w:rPr>
            </w:pPr>
            <w:r>
              <w:rPr>
                <w:rFonts w:hint="eastAsia"/>
                <w:b w:val="0"/>
                <w:bCs w:val="0"/>
                <w:color w:val="000000"/>
                <w:sz w:val="18"/>
                <w:szCs w:val="18"/>
              </w:rPr>
              <w:t>绩效指标</w:t>
            </w:r>
          </w:p>
        </w:tc>
        <w:tc>
          <w:tcPr>
            <w:tcW w:w="605" w:type="dxa"/>
            <w:gridSpan w:val="4"/>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一级指标</w:t>
            </w:r>
          </w:p>
        </w:tc>
        <w:tc>
          <w:tcPr>
            <w:tcW w:w="1138" w:type="dxa"/>
            <w:gridSpan w:val="7"/>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二级指标</w:t>
            </w:r>
          </w:p>
        </w:tc>
        <w:tc>
          <w:tcPr>
            <w:tcW w:w="1628" w:type="dxa"/>
            <w:gridSpan w:val="8"/>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三级指标</w:t>
            </w:r>
          </w:p>
        </w:tc>
        <w:tc>
          <w:tcPr>
            <w:tcW w:w="646" w:type="dxa"/>
            <w:gridSpan w:val="5"/>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分值</w:t>
            </w:r>
          </w:p>
        </w:tc>
        <w:tc>
          <w:tcPr>
            <w:tcW w:w="976" w:type="dxa"/>
            <w:gridSpan w:val="5"/>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年度指标值</w:t>
            </w:r>
          </w:p>
        </w:tc>
        <w:tc>
          <w:tcPr>
            <w:tcW w:w="870" w:type="dxa"/>
            <w:gridSpan w:val="5"/>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全年实际完成值</w:t>
            </w:r>
          </w:p>
        </w:tc>
        <w:tc>
          <w:tcPr>
            <w:tcW w:w="630" w:type="dxa"/>
            <w:gridSpan w:val="2"/>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分值</w:t>
            </w:r>
          </w:p>
        </w:tc>
        <w:tc>
          <w:tcPr>
            <w:tcW w:w="861" w:type="dxa"/>
            <w:gridSpan w:val="7"/>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得分</w:t>
            </w:r>
          </w:p>
        </w:tc>
        <w:tc>
          <w:tcPr>
            <w:tcW w:w="849" w:type="dxa"/>
            <w:gridSpan w:val="5"/>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未完成原因及拟采取的改进措施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Before w:val="1"/>
          <w:wBefore w:w="132" w:type="dxa"/>
          <w:trHeight w:val="300" w:hRule="atLeast"/>
          <w:jc w:val="center"/>
        </w:trPr>
        <w:tc>
          <w:tcPr>
            <w:tcW w:w="566" w:type="dxa"/>
            <w:vMerge w:val="continue"/>
            <w:tcBorders>
              <w:top w:val="nil"/>
              <w:left w:val="single" w:color="000000" w:sz="4" w:space="0"/>
              <w:bottom w:val="single" w:color="000000" w:sz="4" w:space="0"/>
              <w:right w:val="single" w:color="000000" w:sz="4" w:space="0"/>
            </w:tcBorders>
            <w:vAlign w:val="center"/>
          </w:tcPr>
          <w:p>
            <w:pPr>
              <w:spacing w:line="160" w:lineRule="exact"/>
              <w:rPr>
                <w:b w:val="0"/>
                <w:bCs w:val="0"/>
                <w:color w:val="000000"/>
                <w:sz w:val="18"/>
                <w:szCs w:val="18"/>
              </w:rPr>
            </w:pPr>
          </w:p>
        </w:tc>
        <w:tc>
          <w:tcPr>
            <w:tcW w:w="605" w:type="dxa"/>
            <w:gridSpan w:val="4"/>
            <w:vMerge w:val="restart"/>
            <w:tcBorders>
              <w:top w:val="nil"/>
              <w:left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产出指标</w:t>
            </w:r>
            <w:r>
              <w:rPr>
                <w:rFonts w:hint="eastAsia"/>
                <w:b w:val="0"/>
                <w:bCs w:val="0"/>
                <w:color w:val="000000"/>
                <w:sz w:val="18"/>
                <w:szCs w:val="18"/>
              </w:rPr>
              <w:br w:type="textWrapping"/>
            </w:r>
            <w:r>
              <w:rPr>
                <w:rFonts w:hint="eastAsia"/>
                <w:b w:val="0"/>
                <w:bCs w:val="0"/>
                <w:color w:val="000000"/>
                <w:sz w:val="18"/>
                <w:szCs w:val="18"/>
              </w:rPr>
              <w:t xml:space="preserve">(50分) </w:t>
            </w:r>
          </w:p>
        </w:tc>
        <w:tc>
          <w:tcPr>
            <w:tcW w:w="1138" w:type="dxa"/>
            <w:gridSpan w:val="7"/>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8"/>
                <w:szCs w:val="18"/>
              </w:rPr>
            </w:pPr>
            <w:r>
              <w:rPr>
                <w:rFonts w:hint="eastAsia" w:ascii="宋体" w:hAnsi="宋体" w:eastAsia="宋体" w:cs="宋体"/>
                <w:b w:val="0"/>
                <w:bCs w:val="0"/>
                <w:color w:val="000000"/>
                <w:sz w:val="18"/>
                <w:szCs w:val="18"/>
              </w:rPr>
              <w:t>数量指标</w:t>
            </w:r>
          </w:p>
        </w:tc>
        <w:tc>
          <w:tcPr>
            <w:tcW w:w="1628" w:type="dxa"/>
            <w:gridSpan w:val="8"/>
            <w:tcBorders>
              <w:top w:val="single" w:color="000000" w:sz="4" w:space="0"/>
              <w:left w:val="nil"/>
              <w:bottom w:val="single" w:color="000000" w:sz="4" w:space="0"/>
              <w:right w:val="single" w:color="000000" w:sz="4" w:space="0"/>
            </w:tcBorders>
            <w:shd w:val="clear" w:color="auto" w:fill="auto"/>
          </w:tcPr>
          <w:p>
            <w:pPr>
              <w:jc w:val="left"/>
              <w:rPr>
                <w:rFonts w:hint="eastAsia"/>
                <w:b w:val="0"/>
                <w:bCs w:val="0"/>
                <w:color w:val="000000"/>
                <w:sz w:val="18"/>
                <w:szCs w:val="18"/>
              </w:rPr>
            </w:pPr>
            <w:r>
              <w:rPr>
                <w:rFonts w:hint="eastAsia"/>
                <w:b w:val="0"/>
                <w:bCs w:val="0"/>
                <w:color w:val="000000"/>
                <w:sz w:val="18"/>
                <w:szCs w:val="18"/>
              </w:rPr>
              <w:t>监测人员数</w:t>
            </w:r>
          </w:p>
        </w:tc>
        <w:tc>
          <w:tcPr>
            <w:tcW w:w="646" w:type="dxa"/>
            <w:gridSpan w:val="5"/>
            <w:tcBorders>
              <w:top w:val="nil"/>
              <w:left w:val="nil"/>
              <w:bottom w:val="single" w:color="000000" w:sz="4" w:space="0"/>
              <w:right w:val="single" w:color="000000" w:sz="4" w:space="0"/>
            </w:tcBorders>
            <w:shd w:val="clear" w:color="auto" w:fill="auto"/>
            <w:vAlign w:val="center"/>
          </w:tcPr>
          <w:p>
            <w:pPr>
              <w:jc w:val="center"/>
              <w:rPr>
                <w:b w:val="0"/>
                <w:bCs w:val="0"/>
                <w:color w:val="000000"/>
                <w:sz w:val="18"/>
                <w:szCs w:val="18"/>
              </w:rPr>
            </w:pPr>
            <w:r>
              <w:rPr>
                <w:b w:val="0"/>
                <w:bCs w:val="0"/>
                <w:color w:val="000000"/>
                <w:sz w:val="18"/>
                <w:szCs w:val="18"/>
              </w:rPr>
              <w:t>10</w:t>
            </w:r>
          </w:p>
        </w:tc>
        <w:tc>
          <w:tcPr>
            <w:tcW w:w="976" w:type="dxa"/>
            <w:gridSpan w:val="5"/>
            <w:tcBorders>
              <w:top w:val="nil"/>
              <w:left w:val="nil"/>
              <w:bottom w:val="single" w:color="000000" w:sz="4" w:space="0"/>
              <w:right w:val="single" w:color="000000" w:sz="4" w:space="0"/>
            </w:tcBorders>
            <w:shd w:val="clear" w:color="auto" w:fill="auto"/>
            <w:vAlign w:val="center"/>
          </w:tcPr>
          <w:p>
            <w:pPr>
              <w:jc w:val="center"/>
              <w:rPr>
                <w:rFonts w:hint="eastAsia"/>
                <w:b w:val="0"/>
                <w:bCs w:val="0"/>
                <w:color w:val="000000"/>
                <w:sz w:val="18"/>
                <w:szCs w:val="18"/>
              </w:rPr>
            </w:pPr>
            <w:r>
              <w:rPr>
                <w:rFonts w:hint="eastAsia"/>
                <w:b w:val="0"/>
                <w:bCs w:val="0"/>
                <w:color w:val="000000"/>
                <w:sz w:val="18"/>
                <w:szCs w:val="18"/>
              </w:rPr>
              <w:t>≥100人次</w:t>
            </w:r>
          </w:p>
        </w:tc>
        <w:tc>
          <w:tcPr>
            <w:tcW w:w="870" w:type="dxa"/>
            <w:gridSpan w:val="5"/>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b w:val="0"/>
                <w:bCs w:val="0"/>
                <w:color w:val="000000"/>
                <w:sz w:val="18"/>
                <w:szCs w:val="18"/>
              </w:rPr>
            </w:pPr>
            <w:r>
              <w:rPr>
                <w:rFonts w:hint="eastAsia"/>
                <w:b w:val="0"/>
                <w:bCs w:val="0"/>
                <w:color w:val="000000"/>
                <w:sz w:val="18"/>
                <w:szCs w:val="18"/>
              </w:rPr>
              <w:t>150人次</w:t>
            </w:r>
          </w:p>
        </w:tc>
        <w:tc>
          <w:tcPr>
            <w:tcW w:w="705" w:type="dxa"/>
            <w:gridSpan w:val="3"/>
            <w:tcBorders>
              <w:top w:val="nil"/>
              <w:left w:val="nil"/>
              <w:bottom w:val="single" w:color="000000" w:sz="4" w:space="0"/>
              <w:right w:val="single" w:color="000000" w:sz="4" w:space="0"/>
            </w:tcBorders>
            <w:shd w:val="clear" w:color="auto" w:fill="auto"/>
            <w:vAlign w:val="center"/>
          </w:tcPr>
          <w:p>
            <w:pPr>
              <w:jc w:val="center"/>
              <w:rPr>
                <w:b w:val="0"/>
                <w:bCs w:val="0"/>
                <w:color w:val="000000"/>
                <w:sz w:val="18"/>
                <w:szCs w:val="18"/>
              </w:rPr>
            </w:pPr>
            <w:r>
              <w:rPr>
                <w:b w:val="0"/>
                <w:bCs w:val="0"/>
                <w:color w:val="000000"/>
                <w:sz w:val="18"/>
                <w:szCs w:val="18"/>
              </w:rPr>
              <w:t>10</w:t>
            </w:r>
          </w:p>
        </w:tc>
        <w:tc>
          <w:tcPr>
            <w:tcW w:w="786" w:type="dxa"/>
            <w:gridSpan w:val="6"/>
            <w:tcBorders>
              <w:top w:val="nil"/>
              <w:left w:val="nil"/>
              <w:bottom w:val="single" w:color="000000" w:sz="4" w:space="0"/>
              <w:right w:val="single" w:color="000000" w:sz="4" w:space="0"/>
            </w:tcBorders>
            <w:shd w:val="clear" w:color="auto" w:fill="auto"/>
            <w:vAlign w:val="center"/>
          </w:tcPr>
          <w:p>
            <w:pPr>
              <w:jc w:val="center"/>
              <w:rPr>
                <w:b w:val="0"/>
                <w:bCs w:val="0"/>
                <w:color w:val="000000"/>
                <w:sz w:val="18"/>
                <w:szCs w:val="18"/>
              </w:rPr>
            </w:pPr>
            <w:r>
              <w:rPr>
                <w:b w:val="0"/>
                <w:bCs w:val="0"/>
                <w:color w:val="000000"/>
                <w:sz w:val="18"/>
                <w:szCs w:val="18"/>
              </w:rPr>
              <w:t>10</w:t>
            </w:r>
          </w:p>
        </w:tc>
        <w:tc>
          <w:tcPr>
            <w:tcW w:w="849" w:type="dxa"/>
            <w:gridSpan w:val="5"/>
            <w:tcBorders>
              <w:top w:val="single" w:color="000000" w:sz="4" w:space="0"/>
              <w:left w:val="nil"/>
              <w:bottom w:val="single" w:color="000000" w:sz="4" w:space="0"/>
              <w:right w:val="single" w:color="000000" w:sz="4" w:space="0"/>
            </w:tcBorders>
            <w:shd w:val="clear" w:color="auto" w:fill="auto"/>
          </w:tcPr>
          <w:p>
            <w:pPr>
              <w:rPr>
                <w:b w:val="0"/>
                <w:bCs w:val="0"/>
                <w:color w:val="0000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Before w:val="1"/>
          <w:wBefore w:w="132" w:type="dxa"/>
          <w:trHeight w:val="215" w:hRule="atLeast"/>
          <w:jc w:val="center"/>
        </w:trPr>
        <w:tc>
          <w:tcPr>
            <w:tcW w:w="566" w:type="dxa"/>
            <w:vMerge w:val="continue"/>
            <w:tcBorders>
              <w:top w:val="nil"/>
              <w:left w:val="single" w:color="000000" w:sz="4" w:space="0"/>
              <w:bottom w:val="single" w:color="000000" w:sz="4" w:space="0"/>
              <w:right w:val="single" w:color="000000" w:sz="4" w:space="0"/>
            </w:tcBorders>
            <w:vAlign w:val="center"/>
          </w:tcPr>
          <w:p>
            <w:pPr>
              <w:spacing w:line="160" w:lineRule="exact"/>
              <w:rPr>
                <w:b w:val="0"/>
                <w:bCs w:val="0"/>
                <w:color w:val="000000"/>
                <w:sz w:val="18"/>
                <w:szCs w:val="18"/>
              </w:rPr>
            </w:pPr>
          </w:p>
        </w:tc>
        <w:tc>
          <w:tcPr>
            <w:tcW w:w="605" w:type="dxa"/>
            <w:gridSpan w:val="4"/>
            <w:vMerge w:val="continue"/>
            <w:tcBorders>
              <w:left w:val="single" w:color="000000" w:sz="4" w:space="0"/>
              <w:right w:val="single" w:color="000000" w:sz="4" w:space="0"/>
            </w:tcBorders>
            <w:vAlign w:val="center"/>
          </w:tcPr>
          <w:p>
            <w:pPr>
              <w:spacing w:line="160" w:lineRule="exact"/>
              <w:rPr>
                <w:b w:val="0"/>
                <w:bCs w:val="0"/>
                <w:color w:val="000000"/>
                <w:sz w:val="18"/>
                <w:szCs w:val="18"/>
              </w:rPr>
            </w:pPr>
          </w:p>
        </w:tc>
        <w:tc>
          <w:tcPr>
            <w:tcW w:w="1138" w:type="dxa"/>
            <w:gridSpan w:val="7"/>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8"/>
                <w:szCs w:val="18"/>
              </w:rPr>
            </w:pPr>
          </w:p>
        </w:tc>
        <w:tc>
          <w:tcPr>
            <w:tcW w:w="1628" w:type="dxa"/>
            <w:gridSpan w:val="8"/>
            <w:tcBorders>
              <w:top w:val="single" w:color="000000" w:sz="4" w:space="0"/>
              <w:left w:val="nil"/>
              <w:bottom w:val="single" w:color="000000" w:sz="4" w:space="0"/>
              <w:right w:val="single" w:color="000000" w:sz="4" w:space="0"/>
            </w:tcBorders>
            <w:shd w:val="clear" w:color="auto" w:fill="auto"/>
          </w:tcPr>
          <w:p>
            <w:pPr>
              <w:jc w:val="left"/>
              <w:rPr>
                <w:rFonts w:hint="eastAsia"/>
                <w:b w:val="0"/>
                <w:bCs w:val="0"/>
                <w:color w:val="000000"/>
                <w:sz w:val="18"/>
                <w:szCs w:val="18"/>
              </w:rPr>
            </w:pPr>
            <w:r>
              <w:rPr>
                <w:rFonts w:hint="eastAsia"/>
                <w:b w:val="0"/>
                <w:bCs w:val="0"/>
                <w:color w:val="000000"/>
                <w:sz w:val="18"/>
                <w:szCs w:val="18"/>
              </w:rPr>
              <w:t>文冠果育苗株数</w:t>
            </w:r>
          </w:p>
        </w:tc>
        <w:tc>
          <w:tcPr>
            <w:tcW w:w="646" w:type="dxa"/>
            <w:gridSpan w:val="5"/>
            <w:tcBorders>
              <w:top w:val="nil"/>
              <w:left w:val="nil"/>
              <w:bottom w:val="single" w:color="000000" w:sz="4" w:space="0"/>
              <w:right w:val="single" w:color="000000" w:sz="4" w:space="0"/>
            </w:tcBorders>
            <w:shd w:val="clear" w:color="auto" w:fill="auto"/>
            <w:vAlign w:val="center"/>
          </w:tcPr>
          <w:p>
            <w:pPr>
              <w:jc w:val="center"/>
              <w:rPr>
                <w:b w:val="0"/>
                <w:bCs w:val="0"/>
                <w:color w:val="000000"/>
                <w:sz w:val="18"/>
                <w:szCs w:val="18"/>
              </w:rPr>
            </w:pPr>
            <w:r>
              <w:rPr>
                <w:b w:val="0"/>
                <w:bCs w:val="0"/>
                <w:color w:val="000000"/>
                <w:sz w:val="18"/>
                <w:szCs w:val="18"/>
              </w:rPr>
              <w:t>10</w:t>
            </w:r>
          </w:p>
        </w:tc>
        <w:tc>
          <w:tcPr>
            <w:tcW w:w="976" w:type="dxa"/>
            <w:gridSpan w:val="5"/>
            <w:tcBorders>
              <w:top w:val="nil"/>
              <w:left w:val="nil"/>
              <w:bottom w:val="single" w:color="000000" w:sz="4" w:space="0"/>
              <w:right w:val="single" w:color="000000" w:sz="4" w:space="0"/>
            </w:tcBorders>
            <w:shd w:val="clear" w:color="auto" w:fill="auto"/>
            <w:vAlign w:val="center"/>
          </w:tcPr>
          <w:p>
            <w:pPr>
              <w:jc w:val="center"/>
              <w:rPr>
                <w:rFonts w:hint="eastAsia"/>
                <w:b w:val="0"/>
                <w:bCs w:val="0"/>
                <w:color w:val="000000"/>
                <w:sz w:val="18"/>
                <w:szCs w:val="18"/>
              </w:rPr>
            </w:pPr>
            <w:r>
              <w:rPr>
                <w:rFonts w:hint="eastAsia"/>
                <w:b w:val="0"/>
                <w:bCs w:val="0"/>
                <w:color w:val="000000"/>
                <w:sz w:val="18"/>
                <w:szCs w:val="18"/>
              </w:rPr>
              <w:t>≥100000株</w:t>
            </w:r>
          </w:p>
        </w:tc>
        <w:tc>
          <w:tcPr>
            <w:tcW w:w="870" w:type="dxa"/>
            <w:gridSpan w:val="5"/>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b w:val="0"/>
                <w:bCs w:val="0"/>
                <w:color w:val="000000"/>
                <w:sz w:val="18"/>
                <w:szCs w:val="18"/>
              </w:rPr>
            </w:pPr>
            <w:r>
              <w:rPr>
                <w:rFonts w:hint="eastAsia"/>
                <w:b w:val="0"/>
                <w:bCs w:val="0"/>
                <w:color w:val="000000"/>
                <w:sz w:val="18"/>
                <w:szCs w:val="18"/>
              </w:rPr>
              <w:t>80000株</w:t>
            </w:r>
          </w:p>
        </w:tc>
        <w:tc>
          <w:tcPr>
            <w:tcW w:w="705" w:type="dxa"/>
            <w:gridSpan w:val="3"/>
            <w:tcBorders>
              <w:top w:val="nil"/>
              <w:left w:val="nil"/>
              <w:bottom w:val="single" w:color="000000" w:sz="4" w:space="0"/>
              <w:right w:val="single" w:color="000000" w:sz="4" w:space="0"/>
            </w:tcBorders>
            <w:shd w:val="clear" w:color="auto" w:fill="auto"/>
            <w:vAlign w:val="center"/>
          </w:tcPr>
          <w:p>
            <w:pPr>
              <w:jc w:val="center"/>
              <w:rPr>
                <w:b w:val="0"/>
                <w:bCs w:val="0"/>
                <w:color w:val="000000"/>
                <w:sz w:val="18"/>
                <w:szCs w:val="18"/>
              </w:rPr>
            </w:pPr>
            <w:r>
              <w:rPr>
                <w:b w:val="0"/>
                <w:bCs w:val="0"/>
                <w:color w:val="000000"/>
                <w:sz w:val="18"/>
                <w:szCs w:val="18"/>
              </w:rPr>
              <w:t>10</w:t>
            </w:r>
          </w:p>
        </w:tc>
        <w:tc>
          <w:tcPr>
            <w:tcW w:w="786" w:type="dxa"/>
            <w:gridSpan w:val="6"/>
            <w:tcBorders>
              <w:top w:val="nil"/>
              <w:left w:val="nil"/>
              <w:bottom w:val="single" w:color="000000" w:sz="4" w:space="0"/>
              <w:right w:val="single" w:color="000000" w:sz="4" w:space="0"/>
            </w:tcBorders>
            <w:shd w:val="clear" w:color="auto" w:fill="auto"/>
            <w:vAlign w:val="center"/>
          </w:tcPr>
          <w:p>
            <w:pPr>
              <w:jc w:val="center"/>
              <w:rPr>
                <w:b w:val="0"/>
                <w:bCs w:val="0"/>
                <w:color w:val="000000"/>
                <w:sz w:val="18"/>
                <w:szCs w:val="18"/>
              </w:rPr>
            </w:pPr>
            <w:r>
              <w:rPr>
                <w:b w:val="0"/>
                <w:bCs w:val="0"/>
                <w:color w:val="000000"/>
                <w:sz w:val="18"/>
                <w:szCs w:val="18"/>
              </w:rPr>
              <w:t>8</w:t>
            </w:r>
          </w:p>
        </w:tc>
        <w:tc>
          <w:tcPr>
            <w:tcW w:w="849" w:type="dxa"/>
            <w:gridSpan w:val="5"/>
            <w:tcBorders>
              <w:top w:val="nil"/>
              <w:left w:val="nil"/>
              <w:bottom w:val="single" w:color="000000" w:sz="4" w:space="0"/>
              <w:right w:val="single" w:color="000000" w:sz="4" w:space="0"/>
            </w:tcBorders>
            <w:shd w:val="clear" w:color="auto" w:fill="auto"/>
          </w:tcPr>
          <w:p>
            <w:pPr>
              <w:spacing w:line="160" w:lineRule="exact"/>
              <w:rPr>
                <w:rFonts w:hint="eastAsia"/>
                <w:b w:val="0"/>
                <w:bCs w:val="0"/>
                <w:color w:val="000000"/>
                <w:sz w:val="18"/>
                <w:szCs w:val="18"/>
              </w:rPr>
            </w:pPr>
            <w:r>
              <w:rPr>
                <w:rFonts w:hint="eastAsia"/>
                <w:b w:val="0"/>
                <w:bCs w:val="0"/>
                <w:color w:val="000000"/>
                <w:sz w:val="15"/>
                <w:szCs w:val="15"/>
              </w:rPr>
              <w:t>种子采购不足，准备2021年全部完成</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Before w:val="1"/>
          <w:wBefore w:w="132" w:type="dxa"/>
          <w:trHeight w:val="215" w:hRule="atLeast"/>
          <w:jc w:val="center"/>
        </w:trPr>
        <w:tc>
          <w:tcPr>
            <w:tcW w:w="566" w:type="dxa"/>
            <w:vMerge w:val="continue"/>
            <w:tcBorders>
              <w:top w:val="nil"/>
              <w:left w:val="single" w:color="000000" w:sz="4" w:space="0"/>
              <w:bottom w:val="single" w:color="000000" w:sz="4" w:space="0"/>
              <w:right w:val="single" w:color="000000" w:sz="4" w:space="0"/>
            </w:tcBorders>
            <w:vAlign w:val="center"/>
          </w:tcPr>
          <w:p>
            <w:pPr>
              <w:spacing w:line="160" w:lineRule="exact"/>
              <w:rPr>
                <w:b w:val="0"/>
                <w:bCs w:val="0"/>
                <w:color w:val="000000"/>
                <w:sz w:val="18"/>
                <w:szCs w:val="18"/>
              </w:rPr>
            </w:pPr>
          </w:p>
        </w:tc>
        <w:tc>
          <w:tcPr>
            <w:tcW w:w="605" w:type="dxa"/>
            <w:gridSpan w:val="4"/>
            <w:vMerge w:val="continue"/>
            <w:tcBorders>
              <w:left w:val="single" w:color="000000" w:sz="4" w:space="0"/>
              <w:right w:val="single" w:color="000000" w:sz="4" w:space="0"/>
            </w:tcBorders>
            <w:vAlign w:val="center"/>
          </w:tcPr>
          <w:p>
            <w:pPr>
              <w:spacing w:line="160" w:lineRule="exact"/>
              <w:rPr>
                <w:b w:val="0"/>
                <w:bCs w:val="0"/>
                <w:color w:val="000000"/>
                <w:sz w:val="18"/>
                <w:szCs w:val="18"/>
              </w:rPr>
            </w:pPr>
          </w:p>
        </w:tc>
        <w:tc>
          <w:tcPr>
            <w:tcW w:w="1138" w:type="dxa"/>
            <w:gridSpan w:val="7"/>
            <w:vMerge w:val="continue"/>
            <w:tcBorders>
              <w:left w:val="single" w:color="000000" w:sz="4" w:space="0"/>
              <w:bottom w:val="single" w:color="auto" w:sz="4" w:space="0"/>
              <w:right w:val="single" w:color="000000" w:sz="4" w:space="0"/>
            </w:tcBorders>
            <w:shd w:val="clear" w:color="auto" w:fill="auto"/>
            <w:vAlign w:val="center"/>
          </w:tcPr>
          <w:p>
            <w:pPr>
              <w:jc w:val="center"/>
              <w:rPr>
                <w:b w:val="0"/>
                <w:bCs w:val="0"/>
                <w:color w:val="000000"/>
                <w:sz w:val="18"/>
                <w:szCs w:val="18"/>
              </w:rPr>
            </w:pPr>
          </w:p>
        </w:tc>
        <w:tc>
          <w:tcPr>
            <w:tcW w:w="1628" w:type="dxa"/>
            <w:gridSpan w:val="8"/>
            <w:tcBorders>
              <w:top w:val="single" w:color="000000" w:sz="4" w:space="0"/>
              <w:left w:val="nil"/>
              <w:bottom w:val="single" w:color="000000" w:sz="4" w:space="0"/>
              <w:right w:val="single" w:color="000000" w:sz="4" w:space="0"/>
            </w:tcBorders>
            <w:shd w:val="clear" w:color="auto" w:fill="auto"/>
          </w:tcPr>
          <w:p>
            <w:pPr>
              <w:jc w:val="left"/>
              <w:rPr>
                <w:rFonts w:hint="eastAsia"/>
                <w:b w:val="0"/>
                <w:bCs w:val="0"/>
                <w:color w:val="000000"/>
                <w:sz w:val="18"/>
                <w:szCs w:val="18"/>
              </w:rPr>
            </w:pPr>
            <w:r>
              <w:rPr>
                <w:rFonts w:hint="eastAsia"/>
                <w:b w:val="0"/>
                <w:bCs w:val="0"/>
                <w:color w:val="000000"/>
                <w:sz w:val="18"/>
                <w:szCs w:val="18"/>
              </w:rPr>
              <w:t>梭梭育苗株数</w:t>
            </w:r>
          </w:p>
        </w:tc>
        <w:tc>
          <w:tcPr>
            <w:tcW w:w="646" w:type="dxa"/>
            <w:gridSpan w:val="5"/>
            <w:tcBorders>
              <w:top w:val="nil"/>
              <w:left w:val="nil"/>
              <w:bottom w:val="single" w:color="000000" w:sz="4" w:space="0"/>
              <w:right w:val="single" w:color="000000" w:sz="4" w:space="0"/>
            </w:tcBorders>
            <w:shd w:val="clear" w:color="auto" w:fill="auto"/>
            <w:vAlign w:val="center"/>
          </w:tcPr>
          <w:p>
            <w:pPr>
              <w:jc w:val="center"/>
              <w:rPr>
                <w:b w:val="0"/>
                <w:bCs w:val="0"/>
                <w:color w:val="000000"/>
                <w:sz w:val="18"/>
                <w:szCs w:val="18"/>
              </w:rPr>
            </w:pPr>
            <w:r>
              <w:rPr>
                <w:b w:val="0"/>
                <w:bCs w:val="0"/>
                <w:color w:val="000000"/>
                <w:sz w:val="18"/>
                <w:szCs w:val="18"/>
              </w:rPr>
              <w:t>10</w:t>
            </w:r>
          </w:p>
        </w:tc>
        <w:tc>
          <w:tcPr>
            <w:tcW w:w="976" w:type="dxa"/>
            <w:gridSpan w:val="5"/>
            <w:tcBorders>
              <w:top w:val="nil"/>
              <w:left w:val="nil"/>
              <w:bottom w:val="single" w:color="000000" w:sz="4" w:space="0"/>
              <w:right w:val="single" w:color="000000" w:sz="4" w:space="0"/>
            </w:tcBorders>
            <w:shd w:val="clear" w:color="auto" w:fill="auto"/>
            <w:vAlign w:val="center"/>
          </w:tcPr>
          <w:p>
            <w:pPr>
              <w:jc w:val="center"/>
              <w:rPr>
                <w:rFonts w:hint="eastAsia"/>
                <w:b w:val="0"/>
                <w:bCs w:val="0"/>
                <w:color w:val="000000"/>
                <w:sz w:val="18"/>
                <w:szCs w:val="18"/>
              </w:rPr>
            </w:pPr>
            <w:r>
              <w:rPr>
                <w:rFonts w:hint="eastAsia"/>
                <w:b w:val="0"/>
                <w:bCs w:val="0"/>
                <w:color w:val="000000"/>
                <w:sz w:val="18"/>
                <w:szCs w:val="18"/>
              </w:rPr>
              <w:t>≥2400000株</w:t>
            </w:r>
          </w:p>
        </w:tc>
        <w:tc>
          <w:tcPr>
            <w:tcW w:w="870" w:type="dxa"/>
            <w:gridSpan w:val="5"/>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b w:val="0"/>
                <w:bCs w:val="0"/>
                <w:color w:val="000000"/>
                <w:sz w:val="18"/>
                <w:szCs w:val="18"/>
              </w:rPr>
            </w:pPr>
            <w:r>
              <w:rPr>
                <w:rFonts w:hint="eastAsia"/>
                <w:b w:val="0"/>
                <w:bCs w:val="0"/>
                <w:color w:val="000000"/>
                <w:sz w:val="18"/>
                <w:szCs w:val="18"/>
              </w:rPr>
              <w:t>2400000株</w:t>
            </w:r>
          </w:p>
        </w:tc>
        <w:tc>
          <w:tcPr>
            <w:tcW w:w="705" w:type="dxa"/>
            <w:gridSpan w:val="3"/>
            <w:tcBorders>
              <w:top w:val="nil"/>
              <w:left w:val="nil"/>
              <w:bottom w:val="single" w:color="000000" w:sz="4" w:space="0"/>
              <w:right w:val="single" w:color="000000" w:sz="4" w:space="0"/>
            </w:tcBorders>
            <w:shd w:val="clear" w:color="auto" w:fill="auto"/>
            <w:vAlign w:val="center"/>
          </w:tcPr>
          <w:p>
            <w:pPr>
              <w:jc w:val="center"/>
              <w:rPr>
                <w:b w:val="0"/>
                <w:bCs w:val="0"/>
                <w:color w:val="000000"/>
                <w:sz w:val="18"/>
                <w:szCs w:val="18"/>
              </w:rPr>
            </w:pPr>
            <w:r>
              <w:rPr>
                <w:b w:val="0"/>
                <w:bCs w:val="0"/>
                <w:color w:val="000000"/>
                <w:sz w:val="18"/>
                <w:szCs w:val="18"/>
              </w:rPr>
              <w:t>10</w:t>
            </w:r>
          </w:p>
        </w:tc>
        <w:tc>
          <w:tcPr>
            <w:tcW w:w="786" w:type="dxa"/>
            <w:gridSpan w:val="6"/>
            <w:tcBorders>
              <w:top w:val="nil"/>
              <w:left w:val="nil"/>
              <w:bottom w:val="single" w:color="000000" w:sz="4" w:space="0"/>
              <w:right w:val="single" w:color="000000" w:sz="4" w:space="0"/>
            </w:tcBorders>
            <w:shd w:val="clear" w:color="auto" w:fill="auto"/>
            <w:vAlign w:val="center"/>
          </w:tcPr>
          <w:p>
            <w:pPr>
              <w:jc w:val="center"/>
              <w:rPr>
                <w:b w:val="0"/>
                <w:bCs w:val="0"/>
                <w:color w:val="000000"/>
                <w:sz w:val="18"/>
                <w:szCs w:val="18"/>
              </w:rPr>
            </w:pPr>
            <w:r>
              <w:rPr>
                <w:b w:val="0"/>
                <w:bCs w:val="0"/>
                <w:color w:val="000000"/>
                <w:sz w:val="18"/>
                <w:szCs w:val="18"/>
              </w:rPr>
              <w:t>10</w:t>
            </w:r>
          </w:p>
        </w:tc>
        <w:tc>
          <w:tcPr>
            <w:tcW w:w="236" w:type="dxa"/>
            <w:gridSpan w:val="4"/>
            <w:tcBorders>
              <w:top w:val="nil"/>
              <w:left w:val="nil"/>
              <w:bottom w:val="single" w:color="000000" w:sz="4" w:space="0"/>
              <w:right w:val="nil"/>
            </w:tcBorders>
            <w:shd w:val="clear" w:color="auto" w:fill="auto"/>
          </w:tcPr>
          <w:p>
            <w:pPr>
              <w:rPr>
                <w:rFonts w:hint="eastAsia"/>
                <w:b w:val="0"/>
                <w:bCs w:val="0"/>
                <w:color w:val="000000"/>
                <w:sz w:val="18"/>
                <w:szCs w:val="18"/>
              </w:rPr>
            </w:pPr>
          </w:p>
        </w:tc>
        <w:tc>
          <w:tcPr>
            <w:tcW w:w="613" w:type="dxa"/>
            <w:tcBorders>
              <w:top w:val="nil"/>
              <w:left w:val="nil"/>
              <w:bottom w:val="single" w:color="000000" w:sz="4" w:space="0"/>
              <w:right w:val="single" w:color="000000" w:sz="4" w:space="0"/>
            </w:tcBorders>
            <w:shd w:val="clear" w:color="auto" w:fill="auto"/>
          </w:tcPr>
          <w:p>
            <w:pPr>
              <w:rPr>
                <w:rFonts w:hint="eastAsia"/>
                <w:b w:val="0"/>
                <w:bCs w:val="0"/>
                <w:color w:val="0000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Before w:val="1"/>
          <w:wBefore w:w="132" w:type="dxa"/>
          <w:trHeight w:val="284" w:hRule="atLeast"/>
          <w:jc w:val="center"/>
        </w:trPr>
        <w:tc>
          <w:tcPr>
            <w:tcW w:w="566" w:type="dxa"/>
            <w:vMerge w:val="continue"/>
            <w:tcBorders>
              <w:top w:val="nil"/>
              <w:left w:val="single" w:color="000000" w:sz="4" w:space="0"/>
              <w:bottom w:val="single" w:color="000000" w:sz="4" w:space="0"/>
              <w:right w:val="single" w:color="000000" w:sz="4" w:space="0"/>
            </w:tcBorders>
            <w:vAlign w:val="center"/>
          </w:tcPr>
          <w:p>
            <w:pPr>
              <w:spacing w:line="160" w:lineRule="exact"/>
              <w:rPr>
                <w:b w:val="0"/>
                <w:bCs w:val="0"/>
                <w:color w:val="000000"/>
                <w:sz w:val="18"/>
                <w:szCs w:val="18"/>
              </w:rPr>
            </w:pPr>
          </w:p>
        </w:tc>
        <w:tc>
          <w:tcPr>
            <w:tcW w:w="605" w:type="dxa"/>
            <w:gridSpan w:val="4"/>
            <w:vMerge w:val="continue"/>
            <w:tcBorders>
              <w:left w:val="single" w:color="000000" w:sz="4" w:space="0"/>
              <w:right w:val="single" w:color="000000" w:sz="4" w:space="0"/>
            </w:tcBorders>
            <w:vAlign w:val="center"/>
          </w:tcPr>
          <w:p>
            <w:pPr>
              <w:spacing w:line="160" w:lineRule="exact"/>
              <w:rPr>
                <w:b w:val="0"/>
                <w:bCs w:val="0"/>
                <w:color w:val="000000"/>
                <w:sz w:val="18"/>
                <w:szCs w:val="18"/>
              </w:rPr>
            </w:pPr>
          </w:p>
        </w:tc>
        <w:tc>
          <w:tcPr>
            <w:tcW w:w="1138" w:type="dxa"/>
            <w:gridSpan w:val="7"/>
            <w:vMerge w:val="restart"/>
            <w:tcBorders>
              <w:top w:val="single" w:color="auto" w:sz="4" w:space="0"/>
              <w:left w:val="single" w:color="000000" w:sz="4" w:space="0"/>
              <w:right w:val="single" w:color="000000" w:sz="4" w:space="0"/>
            </w:tcBorders>
            <w:shd w:val="clear" w:color="auto" w:fill="auto"/>
            <w:vAlign w:val="center"/>
          </w:tcPr>
          <w:p>
            <w:pPr>
              <w:jc w:val="center"/>
              <w:rPr>
                <w:b w:val="0"/>
                <w:bCs w:val="0"/>
                <w:color w:val="000000"/>
                <w:sz w:val="18"/>
                <w:szCs w:val="18"/>
              </w:rPr>
            </w:pPr>
            <w:r>
              <w:rPr>
                <w:rFonts w:hint="eastAsia" w:ascii="宋体" w:hAnsi="宋体" w:eastAsia="宋体" w:cs="宋体"/>
                <w:b w:val="0"/>
                <w:bCs w:val="0"/>
                <w:color w:val="000000"/>
                <w:sz w:val="18"/>
                <w:szCs w:val="18"/>
              </w:rPr>
              <w:t>质量指标</w:t>
            </w:r>
          </w:p>
        </w:tc>
        <w:tc>
          <w:tcPr>
            <w:tcW w:w="1628" w:type="dxa"/>
            <w:gridSpan w:val="8"/>
            <w:tcBorders>
              <w:top w:val="single" w:color="000000" w:sz="4" w:space="0"/>
              <w:left w:val="nil"/>
              <w:bottom w:val="single" w:color="000000" w:sz="4" w:space="0"/>
              <w:right w:val="single" w:color="000000" w:sz="4" w:space="0"/>
            </w:tcBorders>
            <w:shd w:val="clear" w:color="auto" w:fill="auto"/>
          </w:tcPr>
          <w:p>
            <w:pPr>
              <w:jc w:val="left"/>
              <w:rPr>
                <w:rFonts w:hint="eastAsia"/>
                <w:b w:val="0"/>
                <w:bCs w:val="0"/>
                <w:color w:val="000000"/>
                <w:sz w:val="18"/>
                <w:szCs w:val="18"/>
              </w:rPr>
            </w:pPr>
            <w:r>
              <w:rPr>
                <w:rFonts w:hint="eastAsia"/>
                <w:b w:val="0"/>
                <w:bCs w:val="0"/>
                <w:color w:val="000000"/>
                <w:sz w:val="18"/>
                <w:szCs w:val="18"/>
              </w:rPr>
              <w:t>播种完成率</w:t>
            </w:r>
          </w:p>
        </w:tc>
        <w:tc>
          <w:tcPr>
            <w:tcW w:w="646" w:type="dxa"/>
            <w:gridSpan w:val="5"/>
            <w:tcBorders>
              <w:top w:val="nil"/>
              <w:left w:val="nil"/>
              <w:bottom w:val="single" w:color="000000" w:sz="4" w:space="0"/>
              <w:right w:val="single" w:color="000000" w:sz="4" w:space="0"/>
            </w:tcBorders>
            <w:shd w:val="clear" w:color="auto" w:fill="auto"/>
            <w:vAlign w:val="center"/>
          </w:tcPr>
          <w:p>
            <w:pPr>
              <w:jc w:val="center"/>
              <w:rPr>
                <w:b w:val="0"/>
                <w:bCs w:val="0"/>
                <w:color w:val="000000"/>
                <w:sz w:val="18"/>
                <w:szCs w:val="18"/>
              </w:rPr>
            </w:pPr>
            <w:r>
              <w:rPr>
                <w:b w:val="0"/>
                <w:bCs w:val="0"/>
                <w:color w:val="000000"/>
                <w:sz w:val="18"/>
                <w:szCs w:val="18"/>
              </w:rPr>
              <w:t>5</w:t>
            </w:r>
          </w:p>
        </w:tc>
        <w:tc>
          <w:tcPr>
            <w:tcW w:w="976" w:type="dxa"/>
            <w:gridSpan w:val="5"/>
            <w:tcBorders>
              <w:top w:val="nil"/>
              <w:left w:val="nil"/>
              <w:bottom w:val="single" w:color="000000" w:sz="4" w:space="0"/>
              <w:right w:val="single" w:color="000000" w:sz="4" w:space="0"/>
            </w:tcBorders>
            <w:shd w:val="clear" w:color="auto" w:fill="auto"/>
            <w:vAlign w:val="center"/>
          </w:tcPr>
          <w:p>
            <w:pPr>
              <w:jc w:val="center"/>
              <w:rPr>
                <w:b w:val="0"/>
                <w:bCs w:val="0"/>
                <w:color w:val="000000"/>
                <w:sz w:val="18"/>
                <w:szCs w:val="18"/>
              </w:rPr>
            </w:pPr>
            <w:r>
              <w:rPr>
                <w:b w:val="0"/>
                <w:bCs w:val="0"/>
                <w:color w:val="000000"/>
                <w:sz w:val="18"/>
                <w:szCs w:val="18"/>
              </w:rPr>
              <w:t>100%</w:t>
            </w:r>
          </w:p>
        </w:tc>
        <w:tc>
          <w:tcPr>
            <w:tcW w:w="870" w:type="dxa"/>
            <w:gridSpan w:val="5"/>
            <w:tcBorders>
              <w:top w:val="single" w:color="000000" w:sz="4" w:space="0"/>
              <w:left w:val="nil"/>
              <w:bottom w:val="single" w:color="000000" w:sz="4" w:space="0"/>
              <w:right w:val="single" w:color="000000" w:sz="4" w:space="0"/>
            </w:tcBorders>
            <w:shd w:val="clear" w:color="auto" w:fill="auto"/>
            <w:vAlign w:val="center"/>
          </w:tcPr>
          <w:p>
            <w:pPr>
              <w:jc w:val="center"/>
              <w:rPr>
                <w:b w:val="0"/>
                <w:bCs w:val="0"/>
                <w:color w:val="000000"/>
                <w:sz w:val="18"/>
                <w:szCs w:val="18"/>
              </w:rPr>
            </w:pPr>
            <w:r>
              <w:rPr>
                <w:b w:val="0"/>
                <w:bCs w:val="0"/>
                <w:color w:val="000000"/>
                <w:sz w:val="18"/>
                <w:szCs w:val="18"/>
              </w:rPr>
              <w:t>99%</w:t>
            </w:r>
          </w:p>
        </w:tc>
        <w:tc>
          <w:tcPr>
            <w:tcW w:w="705" w:type="dxa"/>
            <w:gridSpan w:val="3"/>
            <w:tcBorders>
              <w:top w:val="nil"/>
              <w:left w:val="nil"/>
              <w:bottom w:val="single" w:color="000000" w:sz="4" w:space="0"/>
              <w:right w:val="single" w:color="000000" w:sz="4" w:space="0"/>
            </w:tcBorders>
            <w:shd w:val="clear" w:color="auto" w:fill="auto"/>
            <w:vAlign w:val="center"/>
          </w:tcPr>
          <w:p>
            <w:pPr>
              <w:jc w:val="center"/>
              <w:rPr>
                <w:b w:val="0"/>
                <w:bCs w:val="0"/>
                <w:color w:val="000000"/>
                <w:sz w:val="18"/>
                <w:szCs w:val="18"/>
              </w:rPr>
            </w:pPr>
            <w:r>
              <w:rPr>
                <w:b w:val="0"/>
                <w:bCs w:val="0"/>
                <w:color w:val="000000"/>
                <w:sz w:val="18"/>
                <w:szCs w:val="18"/>
              </w:rPr>
              <w:t>5</w:t>
            </w:r>
          </w:p>
        </w:tc>
        <w:tc>
          <w:tcPr>
            <w:tcW w:w="786" w:type="dxa"/>
            <w:gridSpan w:val="6"/>
            <w:tcBorders>
              <w:top w:val="nil"/>
              <w:left w:val="nil"/>
              <w:bottom w:val="single" w:color="000000" w:sz="4" w:space="0"/>
              <w:right w:val="single" w:color="000000" w:sz="4" w:space="0"/>
            </w:tcBorders>
            <w:shd w:val="clear" w:color="auto" w:fill="auto"/>
            <w:vAlign w:val="center"/>
          </w:tcPr>
          <w:p>
            <w:pPr>
              <w:jc w:val="center"/>
              <w:rPr>
                <w:b w:val="0"/>
                <w:bCs w:val="0"/>
                <w:color w:val="000000"/>
                <w:sz w:val="18"/>
                <w:szCs w:val="18"/>
              </w:rPr>
            </w:pPr>
            <w:r>
              <w:rPr>
                <w:b w:val="0"/>
                <w:bCs w:val="0"/>
                <w:color w:val="000000"/>
                <w:sz w:val="18"/>
                <w:szCs w:val="18"/>
              </w:rPr>
              <w:t>4.9</w:t>
            </w:r>
          </w:p>
        </w:tc>
        <w:tc>
          <w:tcPr>
            <w:tcW w:w="849" w:type="dxa"/>
            <w:gridSpan w:val="5"/>
            <w:tcBorders>
              <w:top w:val="single" w:color="000000" w:sz="4" w:space="0"/>
              <w:left w:val="nil"/>
              <w:bottom w:val="single" w:color="000000" w:sz="4" w:space="0"/>
              <w:right w:val="single" w:color="000000" w:sz="4" w:space="0"/>
            </w:tcBorders>
            <w:shd w:val="clear" w:color="auto" w:fill="auto"/>
          </w:tcPr>
          <w:p>
            <w:pPr>
              <w:rPr>
                <w:b w:val="0"/>
                <w:bCs w:val="0"/>
                <w:color w:val="0000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Before w:val="1"/>
          <w:wBefore w:w="132" w:type="dxa"/>
          <w:trHeight w:val="284" w:hRule="atLeast"/>
          <w:jc w:val="center"/>
        </w:trPr>
        <w:tc>
          <w:tcPr>
            <w:tcW w:w="566" w:type="dxa"/>
            <w:vMerge w:val="continue"/>
            <w:tcBorders>
              <w:top w:val="nil"/>
              <w:left w:val="single" w:color="000000" w:sz="4" w:space="0"/>
              <w:bottom w:val="single" w:color="000000" w:sz="4" w:space="0"/>
              <w:right w:val="single" w:color="000000" w:sz="4" w:space="0"/>
            </w:tcBorders>
            <w:vAlign w:val="center"/>
          </w:tcPr>
          <w:p>
            <w:pPr>
              <w:spacing w:line="160" w:lineRule="exact"/>
              <w:rPr>
                <w:b w:val="0"/>
                <w:bCs w:val="0"/>
                <w:color w:val="000000"/>
                <w:sz w:val="18"/>
                <w:szCs w:val="18"/>
              </w:rPr>
            </w:pPr>
          </w:p>
        </w:tc>
        <w:tc>
          <w:tcPr>
            <w:tcW w:w="605" w:type="dxa"/>
            <w:gridSpan w:val="4"/>
            <w:vMerge w:val="continue"/>
            <w:tcBorders>
              <w:left w:val="single" w:color="000000" w:sz="4" w:space="0"/>
              <w:right w:val="single" w:color="000000" w:sz="4" w:space="0"/>
            </w:tcBorders>
            <w:vAlign w:val="center"/>
          </w:tcPr>
          <w:p>
            <w:pPr>
              <w:spacing w:line="160" w:lineRule="exact"/>
              <w:rPr>
                <w:b w:val="0"/>
                <w:bCs w:val="0"/>
                <w:color w:val="000000"/>
                <w:sz w:val="18"/>
                <w:szCs w:val="18"/>
              </w:rPr>
            </w:pPr>
          </w:p>
        </w:tc>
        <w:tc>
          <w:tcPr>
            <w:tcW w:w="1138" w:type="dxa"/>
            <w:gridSpan w:val="7"/>
            <w:vMerge w:val="continue"/>
            <w:tcBorders>
              <w:left w:val="single" w:color="000000" w:sz="4" w:space="0"/>
              <w:bottom w:val="single" w:color="auto" w:sz="4" w:space="0"/>
              <w:right w:val="single" w:color="000000" w:sz="4" w:space="0"/>
            </w:tcBorders>
            <w:shd w:val="clear" w:color="auto" w:fill="auto"/>
            <w:vAlign w:val="center"/>
          </w:tcPr>
          <w:p>
            <w:pPr>
              <w:jc w:val="center"/>
              <w:rPr>
                <w:b w:val="0"/>
                <w:bCs w:val="0"/>
                <w:color w:val="000000"/>
                <w:sz w:val="18"/>
                <w:szCs w:val="18"/>
              </w:rPr>
            </w:pPr>
          </w:p>
        </w:tc>
        <w:tc>
          <w:tcPr>
            <w:tcW w:w="1628" w:type="dxa"/>
            <w:gridSpan w:val="8"/>
            <w:tcBorders>
              <w:top w:val="single" w:color="000000" w:sz="4" w:space="0"/>
              <w:left w:val="nil"/>
              <w:bottom w:val="single" w:color="000000" w:sz="4" w:space="0"/>
              <w:right w:val="single" w:color="000000" w:sz="4" w:space="0"/>
            </w:tcBorders>
            <w:shd w:val="clear" w:color="auto" w:fill="auto"/>
          </w:tcPr>
          <w:p>
            <w:pPr>
              <w:jc w:val="left"/>
              <w:rPr>
                <w:rFonts w:hint="eastAsia"/>
                <w:b w:val="0"/>
                <w:bCs w:val="0"/>
                <w:color w:val="000000"/>
                <w:sz w:val="18"/>
                <w:szCs w:val="18"/>
              </w:rPr>
            </w:pPr>
            <w:r>
              <w:rPr>
                <w:rFonts w:hint="eastAsia"/>
                <w:b w:val="0"/>
                <w:bCs w:val="0"/>
                <w:color w:val="000000"/>
                <w:sz w:val="18"/>
                <w:szCs w:val="18"/>
              </w:rPr>
              <w:t>苗木成活率</w:t>
            </w:r>
          </w:p>
        </w:tc>
        <w:tc>
          <w:tcPr>
            <w:tcW w:w="646" w:type="dxa"/>
            <w:gridSpan w:val="5"/>
            <w:tcBorders>
              <w:top w:val="nil"/>
              <w:left w:val="nil"/>
              <w:bottom w:val="single" w:color="000000" w:sz="4" w:space="0"/>
              <w:right w:val="single" w:color="000000" w:sz="4" w:space="0"/>
            </w:tcBorders>
            <w:shd w:val="clear" w:color="auto" w:fill="auto"/>
            <w:vAlign w:val="center"/>
          </w:tcPr>
          <w:p>
            <w:pPr>
              <w:jc w:val="center"/>
              <w:rPr>
                <w:b w:val="0"/>
                <w:bCs w:val="0"/>
                <w:color w:val="000000"/>
                <w:sz w:val="18"/>
                <w:szCs w:val="18"/>
              </w:rPr>
            </w:pPr>
            <w:r>
              <w:rPr>
                <w:b w:val="0"/>
                <w:bCs w:val="0"/>
                <w:color w:val="000000"/>
                <w:sz w:val="18"/>
                <w:szCs w:val="18"/>
              </w:rPr>
              <w:t>5</w:t>
            </w:r>
          </w:p>
        </w:tc>
        <w:tc>
          <w:tcPr>
            <w:tcW w:w="976" w:type="dxa"/>
            <w:gridSpan w:val="5"/>
            <w:tcBorders>
              <w:top w:val="nil"/>
              <w:left w:val="nil"/>
              <w:bottom w:val="single" w:color="000000" w:sz="4" w:space="0"/>
              <w:right w:val="single" w:color="000000" w:sz="4" w:space="0"/>
            </w:tcBorders>
            <w:shd w:val="clear" w:color="auto" w:fill="auto"/>
            <w:vAlign w:val="center"/>
          </w:tcPr>
          <w:p>
            <w:pPr>
              <w:jc w:val="center"/>
              <w:rPr>
                <w:rFonts w:hint="eastAsia"/>
                <w:b w:val="0"/>
                <w:bCs w:val="0"/>
                <w:color w:val="000000"/>
                <w:sz w:val="18"/>
                <w:szCs w:val="18"/>
              </w:rPr>
            </w:pPr>
            <w:r>
              <w:rPr>
                <w:rFonts w:hint="eastAsia"/>
                <w:b w:val="0"/>
                <w:bCs w:val="0"/>
                <w:color w:val="000000"/>
                <w:sz w:val="18"/>
                <w:szCs w:val="18"/>
              </w:rPr>
              <w:t>≥95%</w:t>
            </w:r>
          </w:p>
        </w:tc>
        <w:tc>
          <w:tcPr>
            <w:tcW w:w="870" w:type="dxa"/>
            <w:gridSpan w:val="5"/>
            <w:tcBorders>
              <w:top w:val="single" w:color="000000" w:sz="4" w:space="0"/>
              <w:left w:val="nil"/>
              <w:bottom w:val="single" w:color="000000" w:sz="4" w:space="0"/>
              <w:right w:val="single" w:color="000000" w:sz="4" w:space="0"/>
            </w:tcBorders>
            <w:shd w:val="clear" w:color="auto" w:fill="auto"/>
            <w:vAlign w:val="center"/>
          </w:tcPr>
          <w:p>
            <w:pPr>
              <w:jc w:val="center"/>
              <w:rPr>
                <w:b w:val="0"/>
                <w:bCs w:val="0"/>
                <w:color w:val="000000"/>
                <w:sz w:val="18"/>
                <w:szCs w:val="18"/>
              </w:rPr>
            </w:pPr>
            <w:r>
              <w:rPr>
                <w:b w:val="0"/>
                <w:bCs w:val="0"/>
                <w:color w:val="000000"/>
                <w:sz w:val="18"/>
                <w:szCs w:val="18"/>
              </w:rPr>
              <w:t>95%</w:t>
            </w:r>
          </w:p>
        </w:tc>
        <w:tc>
          <w:tcPr>
            <w:tcW w:w="705" w:type="dxa"/>
            <w:gridSpan w:val="3"/>
            <w:tcBorders>
              <w:top w:val="nil"/>
              <w:left w:val="nil"/>
              <w:bottom w:val="single" w:color="000000" w:sz="4" w:space="0"/>
              <w:right w:val="single" w:color="000000" w:sz="4" w:space="0"/>
            </w:tcBorders>
            <w:shd w:val="clear" w:color="auto" w:fill="auto"/>
            <w:vAlign w:val="center"/>
          </w:tcPr>
          <w:p>
            <w:pPr>
              <w:jc w:val="center"/>
              <w:rPr>
                <w:b w:val="0"/>
                <w:bCs w:val="0"/>
                <w:color w:val="000000"/>
                <w:sz w:val="18"/>
                <w:szCs w:val="18"/>
              </w:rPr>
            </w:pPr>
            <w:r>
              <w:rPr>
                <w:b w:val="0"/>
                <w:bCs w:val="0"/>
                <w:color w:val="000000"/>
                <w:sz w:val="18"/>
                <w:szCs w:val="18"/>
              </w:rPr>
              <w:t>5</w:t>
            </w:r>
          </w:p>
        </w:tc>
        <w:tc>
          <w:tcPr>
            <w:tcW w:w="786" w:type="dxa"/>
            <w:gridSpan w:val="6"/>
            <w:tcBorders>
              <w:top w:val="nil"/>
              <w:left w:val="nil"/>
              <w:bottom w:val="single" w:color="000000" w:sz="4" w:space="0"/>
              <w:right w:val="single" w:color="000000" w:sz="4" w:space="0"/>
            </w:tcBorders>
            <w:shd w:val="clear" w:color="auto" w:fill="auto"/>
            <w:vAlign w:val="center"/>
          </w:tcPr>
          <w:p>
            <w:pPr>
              <w:jc w:val="center"/>
              <w:rPr>
                <w:b w:val="0"/>
                <w:bCs w:val="0"/>
                <w:color w:val="000000"/>
                <w:sz w:val="18"/>
                <w:szCs w:val="18"/>
              </w:rPr>
            </w:pPr>
            <w:r>
              <w:rPr>
                <w:b w:val="0"/>
                <w:bCs w:val="0"/>
                <w:color w:val="000000"/>
                <w:sz w:val="18"/>
                <w:szCs w:val="18"/>
              </w:rPr>
              <w:t>5</w:t>
            </w:r>
          </w:p>
        </w:tc>
        <w:tc>
          <w:tcPr>
            <w:tcW w:w="849" w:type="dxa"/>
            <w:gridSpan w:val="5"/>
            <w:tcBorders>
              <w:top w:val="single" w:color="000000" w:sz="4" w:space="0"/>
              <w:left w:val="nil"/>
              <w:bottom w:val="single" w:color="000000" w:sz="4" w:space="0"/>
              <w:right w:val="single" w:color="000000" w:sz="4" w:space="0"/>
            </w:tcBorders>
            <w:shd w:val="clear" w:color="auto" w:fill="auto"/>
          </w:tcPr>
          <w:p>
            <w:pPr>
              <w:spacing w:line="160" w:lineRule="exact"/>
              <w:rPr>
                <w:rFonts w:hint="eastAsia"/>
                <w:b w:val="0"/>
                <w:bCs w:val="0"/>
                <w:color w:val="0000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Before w:val="1"/>
          <w:wBefore w:w="132" w:type="dxa"/>
          <w:trHeight w:val="284" w:hRule="atLeast"/>
          <w:jc w:val="center"/>
        </w:trPr>
        <w:tc>
          <w:tcPr>
            <w:tcW w:w="566" w:type="dxa"/>
            <w:vMerge w:val="continue"/>
            <w:tcBorders>
              <w:top w:val="nil"/>
              <w:left w:val="single" w:color="000000" w:sz="4" w:space="0"/>
              <w:bottom w:val="single" w:color="000000" w:sz="4" w:space="0"/>
              <w:right w:val="single" w:color="000000" w:sz="4" w:space="0"/>
            </w:tcBorders>
            <w:vAlign w:val="center"/>
          </w:tcPr>
          <w:p>
            <w:pPr>
              <w:spacing w:line="160" w:lineRule="exact"/>
              <w:rPr>
                <w:b w:val="0"/>
                <w:bCs w:val="0"/>
                <w:color w:val="000000"/>
                <w:sz w:val="18"/>
                <w:szCs w:val="18"/>
              </w:rPr>
            </w:pPr>
          </w:p>
        </w:tc>
        <w:tc>
          <w:tcPr>
            <w:tcW w:w="605" w:type="dxa"/>
            <w:gridSpan w:val="4"/>
            <w:vMerge w:val="continue"/>
            <w:tcBorders>
              <w:left w:val="single" w:color="000000" w:sz="4" w:space="0"/>
              <w:right w:val="single" w:color="000000" w:sz="4" w:space="0"/>
            </w:tcBorders>
            <w:vAlign w:val="center"/>
          </w:tcPr>
          <w:p>
            <w:pPr>
              <w:spacing w:line="160" w:lineRule="exact"/>
              <w:rPr>
                <w:b w:val="0"/>
                <w:bCs w:val="0"/>
                <w:color w:val="000000"/>
                <w:sz w:val="18"/>
                <w:szCs w:val="18"/>
              </w:rPr>
            </w:pPr>
          </w:p>
        </w:tc>
        <w:tc>
          <w:tcPr>
            <w:tcW w:w="1138" w:type="dxa"/>
            <w:gridSpan w:val="7"/>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b w:val="0"/>
                <w:bCs w:val="0"/>
                <w:color w:val="000000"/>
                <w:sz w:val="18"/>
                <w:szCs w:val="18"/>
              </w:rPr>
            </w:pPr>
            <w:r>
              <w:rPr>
                <w:rFonts w:hint="eastAsia" w:ascii="宋体" w:hAnsi="宋体" w:eastAsia="宋体" w:cs="宋体"/>
                <w:b w:val="0"/>
                <w:bCs w:val="0"/>
                <w:color w:val="000000"/>
                <w:sz w:val="18"/>
                <w:szCs w:val="18"/>
              </w:rPr>
              <w:t>时效指标</w:t>
            </w:r>
          </w:p>
        </w:tc>
        <w:tc>
          <w:tcPr>
            <w:tcW w:w="1628" w:type="dxa"/>
            <w:gridSpan w:val="8"/>
            <w:tcBorders>
              <w:top w:val="single" w:color="000000" w:sz="4" w:space="0"/>
              <w:left w:val="nil"/>
              <w:bottom w:val="single" w:color="auto" w:sz="4" w:space="0"/>
              <w:right w:val="single" w:color="000000" w:sz="4" w:space="0"/>
            </w:tcBorders>
            <w:shd w:val="clear" w:color="auto" w:fill="auto"/>
          </w:tcPr>
          <w:p>
            <w:pPr>
              <w:jc w:val="left"/>
              <w:rPr>
                <w:rFonts w:hint="eastAsia"/>
                <w:b w:val="0"/>
                <w:bCs w:val="0"/>
                <w:color w:val="000000"/>
                <w:sz w:val="18"/>
                <w:szCs w:val="18"/>
              </w:rPr>
            </w:pPr>
            <w:r>
              <w:rPr>
                <w:rFonts w:hint="eastAsia"/>
                <w:b w:val="0"/>
                <w:bCs w:val="0"/>
                <w:color w:val="000000"/>
                <w:sz w:val="18"/>
                <w:szCs w:val="18"/>
              </w:rPr>
              <w:t>项目当年完成率</w:t>
            </w:r>
          </w:p>
        </w:tc>
        <w:tc>
          <w:tcPr>
            <w:tcW w:w="646" w:type="dxa"/>
            <w:gridSpan w:val="5"/>
            <w:tcBorders>
              <w:top w:val="nil"/>
              <w:left w:val="nil"/>
              <w:bottom w:val="single" w:color="000000" w:sz="4" w:space="0"/>
              <w:right w:val="single" w:color="000000" w:sz="4" w:space="0"/>
            </w:tcBorders>
            <w:shd w:val="clear" w:color="auto" w:fill="auto"/>
            <w:vAlign w:val="center"/>
          </w:tcPr>
          <w:p>
            <w:pPr>
              <w:jc w:val="center"/>
              <w:rPr>
                <w:b w:val="0"/>
                <w:bCs w:val="0"/>
                <w:color w:val="000000"/>
                <w:sz w:val="18"/>
                <w:szCs w:val="18"/>
              </w:rPr>
            </w:pPr>
            <w:r>
              <w:rPr>
                <w:b w:val="0"/>
                <w:bCs w:val="0"/>
                <w:color w:val="000000"/>
                <w:sz w:val="18"/>
                <w:szCs w:val="18"/>
              </w:rPr>
              <w:t>5</w:t>
            </w:r>
          </w:p>
        </w:tc>
        <w:tc>
          <w:tcPr>
            <w:tcW w:w="976" w:type="dxa"/>
            <w:gridSpan w:val="5"/>
            <w:tcBorders>
              <w:top w:val="nil"/>
              <w:left w:val="nil"/>
              <w:bottom w:val="single" w:color="000000" w:sz="4" w:space="0"/>
              <w:right w:val="single" w:color="000000" w:sz="4" w:space="0"/>
            </w:tcBorders>
            <w:shd w:val="clear" w:color="auto" w:fill="auto"/>
            <w:vAlign w:val="center"/>
          </w:tcPr>
          <w:p>
            <w:pPr>
              <w:jc w:val="center"/>
              <w:rPr>
                <w:rFonts w:hint="eastAsia"/>
                <w:b w:val="0"/>
                <w:bCs w:val="0"/>
                <w:color w:val="000000"/>
                <w:sz w:val="18"/>
                <w:szCs w:val="18"/>
              </w:rPr>
            </w:pPr>
            <w:r>
              <w:rPr>
                <w:rFonts w:hint="eastAsia"/>
                <w:b w:val="0"/>
                <w:bCs w:val="0"/>
                <w:color w:val="000000"/>
                <w:sz w:val="18"/>
                <w:szCs w:val="18"/>
              </w:rPr>
              <w:t>≥95%</w:t>
            </w:r>
          </w:p>
        </w:tc>
        <w:tc>
          <w:tcPr>
            <w:tcW w:w="870" w:type="dxa"/>
            <w:gridSpan w:val="5"/>
            <w:tcBorders>
              <w:top w:val="single" w:color="000000" w:sz="4" w:space="0"/>
              <w:left w:val="nil"/>
              <w:bottom w:val="single" w:color="000000" w:sz="4" w:space="0"/>
              <w:right w:val="single" w:color="000000" w:sz="4" w:space="0"/>
            </w:tcBorders>
            <w:shd w:val="clear" w:color="auto" w:fill="auto"/>
            <w:vAlign w:val="center"/>
          </w:tcPr>
          <w:p>
            <w:pPr>
              <w:jc w:val="center"/>
              <w:rPr>
                <w:b w:val="0"/>
                <w:bCs w:val="0"/>
                <w:color w:val="000000"/>
                <w:sz w:val="18"/>
                <w:szCs w:val="18"/>
              </w:rPr>
            </w:pPr>
            <w:r>
              <w:rPr>
                <w:b w:val="0"/>
                <w:bCs w:val="0"/>
                <w:color w:val="000000"/>
                <w:sz w:val="18"/>
                <w:szCs w:val="18"/>
              </w:rPr>
              <w:t>95%</w:t>
            </w:r>
          </w:p>
        </w:tc>
        <w:tc>
          <w:tcPr>
            <w:tcW w:w="705" w:type="dxa"/>
            <w:gridSpan w:val="3"/>
            <w:tcBorders>
              <w:top w:val="nil"/>
              <w:left w:val="nil"/>
              <w:bottom w:val="single" w:color="000000" w:sz="4" w:space="0"/>
              <w:right w:val="single" w:color="000000" w:sz="4" w:space="0"/>
            </w:tcBorders>
            <w:shd w:val="clear" w:color="auto" w:fill="auto"/>
            <w:vAlign w:val="center"/>
          </w:tcPr>
          <w:p>
            <w:pPr>
              <w:jc w:val="center"/>
              <w:rPr>
                <w:b w:val="0"/>
                <w:bCs w:val="0"/>
                <w:color w:val="000000"/>
                <w:sz w:val="18"/>
                <w:szCs w:val="18"/>
              </w:rPr>
            </w:pPr>
            <w:r>
              <w:rPr>
                <w:b w:val="0"/>
                <w:bCs w:val="0"/>
                <w:color w:val="000000"/>
                <w:sz w:val="18"/>
                <w:szCs w:val="18"/>
              </w:rPr>
              <w:t>5</w:t>
            </w:r>
          </w:p>
        </w:tc>
        <w:tc>
          <w:tcPr>
            <w:tcW w:w="786" w:type="dxa"/>
            <w:gridSpan w:val="6"/>
            <w:tcBorders>
              <w:top w:val="nil"/>
              <w:left w:val="nil"/>
              <w:bottom w:val="single" w:color="000000" w:sz="4" w:space="0"/>
              <w:right w:val="single" w:color="000000" w:sz="4" w:space="0"/>
            </w:tcBorders>
            <w:shd w:val="clear" w:color="auto" w:fill="auto"/>
            <w:vAlign w:val="center"/>
          </w:tcPr>
          <w:p>
            <w:pPr>
              <w:jc w:val="center"/>
              <w:rPr>
                <w:b w:val="0"/>
                <w:bCs w:val="0"/>
                <w:color w:val="000000"/>
                <w:sz w:val="18"/>
                <w:szCs w:val="18"/>
              </w:rPr>
            </w:pPr>
            <w:r>
              <w:rPr>
                <w:b w:val="0"/>
                <w:bCs w:val="0"/>
                <w:color w:val="000000"/>
                <w:sz w:val="18"/>
                <w:szCs w:val="18"/>
              </w:rPr>
              <w:t>5</w:t>
            </w:r>
          </w:p>
        </w:tc>
        <w:tc>
          <w:tcPr>
            <w:tcW w:w="849" w:type="dxa"/>
            <w:gridSpan w:val="5"/>
            <w:tcBorders>
              <w:top w:val="single" w:color="000000" w:sz="4" w:space="0"/>
              <w:left w:val="nil"/>
              <w:bottom w:val="single" w:color="000000" w:sz="4" w:space="0"/>
              <w:right w:val="single" w:color="000000" w:sz="4" w:space="0"/>
            </w:tcBorders>
            <w:shd w:val="clear" w:color="auto" w:fill="auto"/>
          </w:tcPr>
          <w:p>
            <w:pPr>
              <w:rPr>
                <w:rFonts w:hint="eastAsia"/>
                <w:b w:val="0"/>
                <w:bCs w:val="0"/>
                <w:color w:val="0000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Before w:val="1"/>
          <w:wBefore w:w="132" w:type="dxa"/>
          <w:trHeight w:val="284" w:hRule="atLeast"/>
          <w:jc w:val="center"/>
        </w:trPr>
        <w:tc>
          <w:tcPr>
            <w:tcW w:w="566" w:type="dxa"/>
            <w:vMerge w:val="continue"/>
            <w:tcBorders>
              <w:top w:val="nil"/>
              <w:left w:val="single" w:color="000000" w:sz="4" w:space="0"/>
              <w:bottom w:val="single" w:color="000000" w:sz="4" w:space="0"/>
              <w:right w:val="single" w:color="000000" w:sz="4" w:space="0"/>
            </w:tcBorders>
            <w:vAlign w:val="center"/>
          </w:tcPr>
          <w:p>
            <w:pPr>
              <w:spacing w:line="160" w:lineRule="exact"/>
              <w:rPr>
                <w:b w:val="0"/>
                <w:bCs w:val="0"/>
                <w:color w:val="000000"/>
                <w:sz w:val="18"/>
                <w:szCs w:val="18"/>
              </w:rPr>
            </w:pPr>
          </w:p>
        </w:tc>
        <w:tc>
          <w:tcPr>
            <w:tcW w:w="605" w:type="dxa"/>
            <w:gridSpan w:val="4"/>
            <w:vMerge w:val="continue"/>
            <w:tcBorders>
              <w:left w:val="single" w:color="000000" w:sz="4" w:space="0"/>
              <w:bottom w:val="single" w:color="000000" w:sz="4" w:space="0"/>
              <w:right w:val="single" w:color="000000" w:sz="4" w:space="0"/>
            </w:tcBorders>
            <w:vAlign w:val="center"/>
          </w:tcPr>
          <w:p>
            <w:pPr>
              <w:spacing w:line="160" w:lineRule="exact"/>
              <w:rPr>
                <w:b w:val="0"/>
                <w:bCs w:val="0"/>
                <w:color w:val="000000"/>
                <w:sz w:val="18"/>
                <w:szCs w:val="18"/>
              </w:rPr>
            </w:pPr>
          </w:p>
        </w:tc>
        <w:tc>
          <w:tcPr>
            <w:tcW w:w="1138" w:type="dxa"/>
            <w:gridSpan w:val="7"/>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b w:val="0"/>
                <w:bCs w:val="0"/>
                <w:color w:val="000000"/>
                <w:sz w:val="18"/>
                <w:szCs w:val="18"/>
              </w:rPr>
            </w:pPr>
            <w:r>
              <w:rPr>
                <w:rFonts w:hint="eastAsia" w:ascii="宋体" w:hAnsi="宋体" w:eastAsia="宋体" w:cs="宋体"/>
                <w:b w:val="0"/>
                <w:bCs w:val="0"/>
                <w:color w:val="000000"/>
                <w:sz w:val="18"/>
                <w:szCs w:val="18"/>
              </w:rPr>
              <w:t>成本指标</w:t>
            </w:r>
          </w:p>
        </w:tc>
        <w:tc>
          <w:tcPr>
            <w:tcW w:w="1628" w:type="dxa"/>
            <w:gridSpan w:val="8"/>
            <w:tcBorders>
              <w:top w:val="single" w:color="auto" w:sz="4" w:space="0"/>
              <w:left w:val="nil"/>
              <w:bottom w:val="single" w:color="000000" w:sz="4" w:space="0"/>
              <w:right w:val="single" w:color="000000" w:sz="4" w:space="0"/>
            </w:tcBorders>
            <w:shd w:val="clear" w:color="auto" w:fill="auto"/>
          </w:tcPr>
          <w:p>
            <w:pPr>
              <w:jc w:val="left"/>
              <w:rPr>
                <w:rFonts w:hint="eastAsia"/>
                <w:b w:val="0"/>
                <w:bCs w:val="0"/>
                <w:color w:val="000000"/>
                <w:sz w:val="18"/>
                <w:szCs w:val="18"/>
              </w:rPr>
            </w:pPr>
            <w:r>
              <w:rPr>
                <w:rFonts w:hint="eastAsia"/>
                <w:b w:val="0"/>
                <w:bCs w:val="0"/>
                <w:color w:val="000000"/>
                <w:sz w:val="18"/>
                <w:szCs w:val="18"/>
              </w:rPr>
              <w:t>项目资金使用率</w:t>
            </w:r>
          </w:p>
        </w:tc>
        <w:tc>
          <w:tcPr>
            <w:tcW w:w="646" w:type="dxa"/>
            <w:gridSpan w:val="5"/>
            <w:tcBorders>
              <w:top w:val="nil"/>
              <w:left w:val="nil"/>
              <w:bottom w:val="single" w:color="000000" w:sz="4" w:space="0"/>
              <w:right w:val="single" w:color="000000" w:sz="4" w:space="0"/>
            </w:tcBorders>
            <w:shd w:val="clear" w:color="auto" w:fill="auto"/>
            <w:vAlign w:val="center"/>
          </w:tcPr>
          <w:p>
            <w:pPr>
              <w:jc w:val="center"/>
              <w:rPr>
                <w:b w:val="0"/>
                <w:bCs w:val="0"/>
                <w:color w:val="000000"/>
                <w:sz w:val="18"/>
                <w:szCs w:val="18"/>
              </w:rPr>
            </w:pPr>
            <w:r>
              <w:rPr>
                <w:b w:val="0"/>
                <w:bCs w:val="0"/>
                <w:color w:val="000000"/>
                <w:sz w:val="18"/>
                <w:szCs w:val="18"/>
              </w:rPr>
              <w:t>5</w:t>
            </w:r>
          </w:p>
        </w:tc>
        <w:tc>
          <w:tcPr>
            <w:tcW w:w="976" w:type="dxa"/>
            <w:gridSpan w:val="5"/>
            <w:tcBorders>
              <w:top w:val="nil"/>
              <w:left w:val="nil"/>
              <w:bottom w:val="single" w:color="000000" w:sz="4" w:space="0"/>
              <w:right w:val="single" w:color="000000" w:sz="4" w:space="0"/>
            </w:tcBorders>
            <w:shd w:val="clear" w:color="auto" w:fill="auto"/>
            <w:vAlign w:val="center"/>
          </w:tcPr>
          <w:p>
            <w:pPr>
              <w:jc w:val="center"/>
              <w:rPr>
                <w:rFonts w:hint="eastAsia"/>
                <w:b w:val="0"/>
                <w:bCs w:val="0"/>
                <w:color w:val="000000"/>
                <w:sz w:val="18"/>
                <w:szCs w:val="18"/>
              </w:rPr>
            </w:pPr>
            <w:r>
              <w:rPr>
                <w:rFonts w:hint="eastAsia"/>
                <w:b w:val="0"/>
                <w:bCs w:val="0"/>
                <w:color w:val="000000"/>
                <w:sz w:val="18"/>
                <w:szCs w:val="18"/>
              </w:rPr>
              <w:t>400万元</w:t>
            </w:r>
          </w:p>
        </w:tc>
        <w:tc>
          <w:tcPr>
            <w:tcW w:w="870" w:type="dxa"/>
            <w:gridSpan w:val="5"/>
            <w:tcBorders>
              <w:top w:val="single" w:color="000000" w:sz="4" w:space="0"/>
              <w:left w:val="nil"/>
              <w:bottom w:val="single" w:color="000000" w:sz="4" w:space="0"/>
              <w:right w:val="single" w:color="000000" w:sz="4" w:space="0"/>
            </w:tcBorders>
            <w:shd w:val="clear" w:color="auto" w:fill="auto"/>
            <w:vAlign w:val="center"/>
          </w:tcPr>
          <w:p>
            <w:pPr>
              <w:jc w:val="center"/>
              <w:rPr>
                <w:b w:val="0"/>
                <w:bCs w:val="0"/>
                <w:color w:val="000000"/>
                <w:sz w:val="18"/>
                <w:szCs w:val="18"/>
              </w:rPr>
            </w:pPr>
            <w:r>
              <w:rPr>
                <w:b w:val="0"/>
                <w:bCs w:val="0"/>
                <w:color w:val="000000"/>
                <w:sz w:val="18"/>
                <w:szCs w:val="18"/>
              </w:rPr>
              <w:t>279</w:t>
            </w:r>
            <w:r>
              <w:rPr>
                <w:rFonts w:hint="eastAsia"/>
                <w:b w:val="0"/>
                <w:bCs w:val="0"/>
                <w:color w:val="000000"/>
                <w:sz w:val="18"/>
                <w:szCs w:val="18"/>
              </w:rPr>
              <w:t>万元</w:t>
            </w:r>
          </w:p>
        </w:tc>
        <w:tc>
          <w:tcPr>
            <w:tcW w:w="705" w:type="dxa"/>
            <w:gridSpan w:val="3"/>
            <w:tcBorders>
              <w:top w:val="nil"/>
              <w:left w:val="nil"/>
              <w:bottom w:val="single" w:color="000000" w:sz="4" w:space="0"/>
              <w:right w:val="single" w:color="000000" w:sz="4" w:space="0"/>
            </w:tcBorders>
            <w:shd w:val="clear" w:color="auto" w:fill="auto"/>
            <w:vAlign w:val="center"/>
          </w:tcPr>
          <w:p>
            <w:pPr>
              <w:jc w:val="center"/>
              <w:rPr>
                <w:b w:val="0"/>
                <w:bCs w:val="0"/>
                <w:color w:val="000000"/>
                <w:sz w:val="18"/>
                <w:szCs w:val="18"/>
              </w:rPr>
            </w:pPr>
            <w:r>
              <w:rPr>
                <w:b w:val="0"/>
                <w:bCs w:val="0"/>
                <w:color w:val="000000"/>
                <w:sz w:val="18"/>
                <w:szCs w:val="18"/>
              </w:rPr>
              <w:t>5</w:t>
            </w:r>
          </w:p>
        </w:tc>
        <w:tc>
          <w:tcPr>
            <w:tcW w:w="786" w:type="dxa"/>
            <w:gridSpan w:val="6"/>
            <w:tcBorders>
              <w:top w:val="nil"/>
              <w:left w:val="nil"/>
              <w:bottom w:val="single" w:color="000000" w:sz="4" w:space="0"/>
              <w:right w:val="single" w:color="000000" w:sz="4" w:space="0"/>
            </w:tcBorders>
            <w:shd w:val="clear" w:color="auto" w:fill="auto"/>
            <w:vAlign w:val="center"/>
          </w:tcPr>
          <w:p>
            <w:pPr>
              <w:jc w:val="center"/>
              <w:rPr>
                <w:b w:val="0"/>
                <w:bCs w:val="0"/>
                <w:color w:val="000000"/>
                <w:sz w:val="18"/>
                <w:szCs w:val="18"/>
              </w:rPr>
            </w:pPr>
            <w:r>
              <w:rPr>
                <w:b w:val="0"/>
                <w:bCs w:val="0"/>
                <w:color w:val="000000"/>
                <w:sz w:val="18"/>
                <w:szCs w:val="18"/>
              </w:rPr>
              <w:t>6.9</w:t>
            </w:r>
          </w:p>
        </w:tc>
        <w:tc>
          <w:tcPr>
            <w:tcW w:w="849" w:type="dxa"/>
            <w:gridSpan w:val="5"/>
            <w:tcBorders>
              <w:top w:val="single" w:color="000000" w:sz="4" w:space="0"/>
              <w:left w:val="nil"/>
              <w:bottom w:val="single" w:color="000000" w:sz="4" w:space="0"/>
              <w:right w:val="single" w:color="000000" w:sz="4" w:space="0"/>
            </w:tcBorders>
            <w:shd w:val="clear" w:color="auto" w:fill="auto"/>
          </w:tcPr>
          <w:p>
            <w:pPr>
              <w:rPr>
                <w:b w:val="0"/>
                <w:bCs w:val="0"/>
                <w:color w:val="0000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Before w:val="1"/>
          <w:wBefore w:w="132" w:type="dxa"/>
          <w:trHeight w:val="461" w:hRule="atLeast"/>
          <w:jc w:val="center"/>
        </w:trPr>
        <w:tc>
          <w:tcPr>
            <w:tcW w:w="566" w:type="dxa"/>
            <w:vMerge w:val="continue"/>
            <w:tcBorders>
              <w:top w:val="nil"/>
              <w:left w:val="single" w:color="000000" w:sz="4" w:space="0"/>
              <w:bottom w:val="single" w:color="000000" w:sz="4" w:space="0"/>
              <w:right w:val="single" w:color="000000" w:sz="4" w:space="0"/>
            </w:tcBorders>
            <w:vAlign w:val="center"/>
          </w:tcPr>
          <w:p>
            <w:pPr>
              <w:spacing w:line="160" w:lineRule="exact"/>
              <w:rPr>
                <w:b w:val="0"/>
                <w:bCs w:val="0"/>
                <w:color w:val="000000"/>
                <w:sz w:val="18"/>
                <w:szCs w:val="18"/>
              </w:rPr>
            </w:pPr>
          </w:p>
        </w:tc>
        <w:tc>
          <w:tcPr>
            <w:tcW w:w="605" w:type="dxa"/>
            <w:gridSpan w:val="4"/>
            <w:vMerge w:val="restart"/>
            <w:tcBorders>
              <w:top w:val="nil"/>
              <w:left w:val="single" w:color="000000" w:sz="4" w:space="0"/>
              <w:bottom w:val="single" w:color="000000" w:sz="4" w:space="0"/>
              <w:right w:val="single" w:color="000000" w:sz="4" w:space="0"/>
            </w:tcBorders>
            <w:shd w:val="clear" w:color="auto" w:fill="auto"/>
            <w:vAlign w:val="center"/>
          </w:tcPr>
          <w:p>
            <w:pPr>
              <w:spacing w:line="160" w:lineRule="exact"/>
              <w:rPr>
                <w:b w:val="0"/>
                <w:bCs w:val="0"/>
                <w:color w:val="000000"/>
                <w:sz w:val="18"/>
                <w:szCs w:val="18"/>
              </w:rPr>
            </w:pPr>
            <w:r>
              <w:rPr>
                <w:rFonts w:hint="eastAsia"/>
                <w:b w:val="0"/>
                <w:bCs w:val="0"/>
                <w:color w:val="000000"/>
                <w:sz w:val="18"/>
                <w:szCs w:val="18"/>
              </w:rPr>
              <w:t>效益指标（30分）</w:t>
            </w:r>
          </w:p>
        </w:tc>
        <w:tc>
          <w:tcPr>
            <w:tcW w:w="1138" w:type="dxa"/>
            <w:gridSpan w:val="7"/>
            <w:tcBorders>
              <w:top w:val="single" w:color="auto" w:sz="4" w:space="0"/>
              <w:left w:val="single" w:color="000000" w:sz="4" w:space="0"/>
              <w:right w:val="single" w:color="000000" w:sz="4" w:space="0"/>
            </w:tcBorders>
            <w:shd w:val="clear" w:color="auto" w:fill="auto"/>
            <w:vAlign w:val="center"/>
          </w:tcPr>
          <w:p>
            <w:pPr>
              <w:jc w:val="center"/>
              <w:rPr>
                <w:rFonts w:ascii="宋体" w:hAnsi="宋体" w:eastAsia="宋体" w:cs="宋体"/>
                <w:b w:val="0"/>
                <w:bCs w:val="0"/>
                <w:color w:val="000000"/>
                <w:sz w:val="18"/>
                <w:szCs w:val="18"/>
              </w:rPr>
            </w:pPr>
            <w:r>
              <w:rPr>
                <w:rFonts w:hint="eastAsia" w:ascii="宋体" w:hAnsi="宋体" w:eastAsia="宋体" w:cs="宋体"/>
                <w:b w:val="0"/>
                <w:bCs w:val="0"/>
                <w:color w:val="000000"/>
                <w:sz w:val="18"/>
                <w:szCs w:val="18"/>
              </w:rPr>
              <w:t>生态效益指标</w:t>
            </w:r>
          </w:p>
        </w:tc>
        <w:tc>
          <w:tcPr>
            <w:tcW w:w="1628" w:type="dxa"/>
            <w:gridSpan w:val="8"/>
            <w:tcBorders>
              <w:top w:val="single" w:color="000000" w:sz="4" w:space="0"/>
              <w:left w:val="nil"/>
              <w:right w:val="single" w:color="000000" w:sz="4" w:space="0"/>
            </w:tcBorders>
            <w:shd w:val="clear" w:color="auto" w:fill="auto"/>
            <w:vAlign w:val="center"/>
          </w:tcPr>
          <w:p>
            <w:pPr>
              <w:spacing w:line="160" w:lineRule="exact"/>
              <w:rPr>
                <w:rFonts w:hint="eastAsia"/>
                <w:b w:val="0"/>
                <w:bCs w:val="0"/>
                <w:color w:val="000000"/>
                <w:sz w:val="18"/>
                <w:szCs w:val="18"/>
              </w:rPr>
            </w:pPr>
            <w:r>
              <w:rPr>
                <w:rFonts w:hint="eastAsia"/>
                <w:b w:val="0"/>
                <w:bCs w:val="0"/>
                <w:color w:val="000000"/>
                <w:sz w:val="18"/>
                <w:szCs w:val="18"/>
              </w:rPr>
              <w:t>示范区整体造林成活率</w:t>
            </w:r>
          </w:p>
        </w:tc>
        <w:tc>
          <w:tcPr>
            <w:tcW w:w="646" w:type="dxa"/>
            <w:gridSpan w:val="5"/>
            <w:tcBorders>
              <w:top w:val="nil"/>
              <w:left w:val="nil"/>
              <w:bottom w:val="single" w:color="auto" w:sz="4" w:space="0"/>
              <w:right w:val="single" w:color="000000" w:sz="4" w:space="0"/>
            </w:tcBorders>
            <w:shd w:val="clear" w:color="auto" w:fill="auto"/>
            <w:vAlign w:val="center"/>
          </w:tcPr>
          <w:p>
            <w:pPr>
              <w:jc w:val="center"/>
              <w:rPr>
                <w:b w:val="0"/>
                <w:bCs w:val="0"/>
                <w:color w:val="000000"/>
                <w:sz w:val="18"/>
                <w:szCs w:val="18"/>
              </w:rPr>
            </w:pPr>
            <w:r>
              <w:rPr>
                <w:b w:val="0"/>
                <w:bCs w:val="0"/>
                <w:color w:val="000000"/>
                <w:sz w:val="18"/>
                <w:szCs w:val="18"/>
              </w:rPr>
              <w:t>15</w:t>
            </w:r>
          </w:p>
        </w:tc>
        <w:tc>
          <w:tcPr>
            <w:tcW w:w="976" w:type="dxa"/>
            <w:gridSpan w:val="5"/>
            <w:tcBorders>
              <w:top w:val="nil"/>
              <w:left w:val="nil"/>
              <w:bottom w:val="single" w:color="auto" w:sz="4" w:space="0"/>
              <w:right w:val="single" w:color="000000" w:sz="4" w:space="0"/>
            </w:tcBorders>
            <w:shd w:val="clear" w:color="auto" w:fill="auto"/>
            <w:vAlign w:val="center"/>
          </w:tcPr>
          <w:p>
            <w:pPr>
              <w:jc w:val="center"/>
              <w:rPr>
                <w:rFonts w:hint="eastAsia"/>
                <w:b w:val="0"/>
                <w:bCs w:val="0"/>
                <w:color w:val="000000"/>
                <w:sz w:val="18"/>
                <w:szCs w:val="18"/>
              </w:rPr>
            </w:pPr>
            <w:r>
              <w:rPr>
                <w:rFonts w:hint="eastAsia"/>
                <w:b w:val="0"/>
                <w:bCs w:val="0"/>
                <w:color w:val="000000"/>
                <w:sz w:val="18"/>
                <w:szCs w:val="18"/>
              </w:rPr>
              <w:t>≥90%</w:t>
            </w:r>
          </w:p>
        </w:tc>
        <w:tc>
          <w:tcPr>
            <w:tcW w:w="870" w:type="dxa"/>
            <w:gridSpan w:val="5"/>
            <w:tcBorders>
              <w:top w:val="single" w:color="000000" w:sz="4" w:space="0"/>
              <w:left w:val="nil"/>
              <w:right w:val="single" w:color="000000" w:sz="4" w:space="0"/>
            </w:tcBorders>
            <w:shd w:val="clear" w:color="auto" w:fill="auto"/>
            <w:vAlign w:val="center"/>
          </w:tcPr>
          <w:p>
            <w:pPr>
              <w:jc w:val="center"/>
              <w:rPr>
                <w:b w:val="0"/>
                <w:bCs w:val="0"/>
                <w:color w:val="000000"/>
                <w:sz w:val="18"/>
                <w:szCs w:val="18"/>
              </w:rPr>
            </w:pPr>
            <w:r>
              <w:rPr>
                <w:b w:val="0"/>
                <w:bCs w:val="0"/>
                <w:color w:val="000000"/>
                <w:sz w:val="18"/>
                <w:szCs w:val="18"/>
              </w:rPr>
              <w:t>95%</w:t>
            </w:r>
          </w:p>
        </w:tc>
        <w:tc>
          <w:tcPr>
            <w:tcW w:w="705" w:type="dxa"/>
            <w:gridSpan w:val="3"/>
            <w:tcBorders>
              <w:top w:val="nil"/>
              <w:left w:val="nil"/>
              <w:bottom w:val="single" w:color="auto" w:sz="4" w:space="0"/>
              <w:right w:val="single" w:color="000000" w:sz="4" w:space="0"/>
            </w:tcBorders>
            <w:shd w:val="clear" w:color="auto" w:fill="auto"/>
            <w:vAlign w:val="center"/>
          </w:tcPr>
          <w:p>
            <w:pPr>
              <w:jc w:val="center"/>
              <w:rPr>
                <w:b w:val="0"/>
                <w:bCs w:val="0"/>
                <w:color w:val="000000"/>
                <w:sz w:val="18"/>
                <w:szCs w:val="18"/>
              </w:rPr>
            </w:pPr>
            <w:r>
              <w:rPr>
                <w:b w:val="0"/>
                <w:bCs w:val="0"/>
                <w:color w:val="000000"/>
                <w:sz w:val="18"/>
                <w:szCs w:val="18"/>
              </w:rPr>
              <w:t>15</w:t>
            </w:r>
          </w:p>
        </w:tc>
        <w:tc>
          <w:tcPr>
            <w:tcW w:w="786" w:type="dxa"/>
            <w:gridSpan w:val="6"/>
            <w:tcBorders>
              <w:top w:val="nil"/>
              <w:left w:val="nil"/>
              <w:bottom w:val="single" w:color="auto" w:sz="4" w:space="0"/>
              <w:right w:val="single" w:color="000000" w:sz="4" w:space="0"/>
            </w:tcBorders>
            <w:shd w:val="clear" w:color="auto" w:fill="auto"/>
            <w:vAlign w:val="center"/>
          </w:tcPr>
          <w:p>
            <w:pPr>
              <w:jc w:val="center"/>
              <w:rPr>
                <w:b w:val="0"/>
                <w:bCs w:val="0"/>
                <w:color w:val="000000"/>
                <w:sz w:val="18"/>
                <w:szCs w:val="18"/>
              </w:rPr>
            </w:pPr>
            <w:r>
              <w:rPr>
                <w:b w:val="0"/>
                <w:bCs w:val="0"/>
                <w:color w:val="000000"/>
                <w:sz w:val="18"/>
                <w:szCs w:val="18"/>
              </w:rPr>
              <w:t>15</w:t>
            </w:r>
          </w:p>
        </w:tc>
        <w:tc>
          <w:tcPr>
            <w:tcW w:w="849" w:type="dxa"/>
            <w:gridSpan w:val="5"/>
            <w:tcBorders>
              <w:top w:val="single" w:color="000000" w:sz="4" w:space="0"/>
              <w:left w:val="nil"/>
              <w:right w:val="single" w:color="000000" w:sz="4" w:space="0"/>
            </w:tcBorders>
            <w:shd w:val="clear" w:color="auto" w:fill="auto"/>
          </w:tcPr>
          <w:p>
            <w:pPr>
              <w:rPr>
                <w:b w:val="0"/>
                <w:bCs w:val="0"/>
                <w:color w:val="0000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Before w:val="1"/>
          <w:wBefore w:w="132" w:type="dxa"/>
          <w:trHeight w:val="284" w:hRule="atLeast"/>
          <w:jc w:val="center"/>
        </w:trPr>
        <w:tc>
          <w:tcPr>
            <w:tcW w:w="566" w:type="dxa"/>
            <w:vMerge w:val="continue"/>
            <w:tcBorders>
              <w:top w:val="nil"/>
              <w:left w:val="single" w:color="000000" w:sz="4" w:space="0"/>
              <w:bottom w:val="single" w:color="000000" w:sz="4" w:space="0"/>
              <w:right w:val="single" w:color="000000" w:sz="4" w:space="0"/>
            </w:tcBorders>
            <w:vAlign w:val="center"/>
          </w:tcPr>
          <w:p>
            <w:pPr>
              <w:spacing w:line="160" w:lineRule="exact"/>
              <w:rPr>
                <w:b w:val="0"/>
                <w:bCs w:val="0"/>
                <w:color w:val="000000"/>
                <w:sz w:val="18"/>
                <w:szCs w:val="18"/>
              </w:rPr>
            </w:pPr>
          </w:p>
        </w:tc>
        <w:tc>
          <w:tcPr>
            <w:tcW w:w="605" w:type="dxa"/>
            <w:gridSpan w:val="4"/>
            <w:vMerge w:val="continue"/>
            <w:tcBorders>
              <w:top w:val="nil"/>
              <w:left w:val="single" w:color="000000" w:sz="4" w:space="0"/>
              <w:bottom w:val="single" w:color="auto" w:sz="4" w:space="0"/>
              <w:right w:val="single" w:color="000000" w:sz="4" w:space="0"/>
            </w:tcBorders>
            <w:vAlign w:val="center"/>
          </w:tcPr>
          <w:p>
            <w:pPr>
              <w:spacing w:line="160" w:lineRule="exact"/>
              <w:rPr>
                <w:b w:val="0"/>
                <w:bCs w:val="0"/>
                <w:color w:val="000000"/>
                <w:sz w:val="18"/>
                <w:szCs w:val="18"/>
              </w:rPr>
            </w:pPr>
          </w:p>
        </w:tc>
        <w:tc>
          <w:tcPr>
            <w:tcW w:w="1138" w:type="dxa"/>
            <w:gridSpan w:val="7"/>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b w:val="0"/>
                <w:bCs w:val="0"/>
                <w:color w:val="000000"/>
                <w:sz w:val="18"/>
                <w:szCs w:val="18"/>
              </w:rPr>
            </w:pPr>
            <w:r>
              <w:rPr>
                <w:rFonts w:hint="eastAsia" w:ascii="宋体" w:hAnsi="宋体" w:eastAsia="宋体" w:cs="宋体"/>
                <w:b w:val="0"/>
                <w:bCs w:val="0"/>
                <w:color w:val="000000"/>
                <w:sz w:val="18"/>
                <w:szCs w:val="18"/>
              </w:rPr>
              <w:t>社会效益指标</w:t>
            </w:r>
          </w:p>
        </w:tc>
        <w:tc>
          <w:tcPr>
            <w:tcW w:w="1628" w:type="dxa"/>
            <w:gridSpan w:val="8"/>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b w:val="0"/>
                <w:bCs w:val="0"/>
                <w:color w:val="000000"/>
                <w:sz w:val="18"/>
                <w:szCs w:val="18"/>
              </w:rPr>
            </w:pPr>
            <w:r>
              <w:rPr>
                <w:rFonts w:hint="eastAsia"/>
                <w:b w:val="0"/>
                <w:bCs w:val="0"/>
                <w:color w:val="000000"/>
                <w:sz w:val="18"/>
                <w:szCs w:val="18"/>
              </w:rPr>
              <w:t>带动社会就业人数</w:t>
            </w:r>
          </w:p>
        </w:tc>
        <w:tc>
          <w:tcPr>
            <w:tcW w:w="646" w:type="dxa"/>
            <w:gridSpan w:val="5"/>
            <w:tcBorders>
              <w:top w:val="single" w:color="auto" w:sz="4" w:space="0"/>
              <w:left w:val="nil"/>
              <w:bottom w:val="single" w:color="000000" w:sz="4" w:space="0"/>
              <w:right w:val="single" w:color="000000" w:sz="4" w:space="0"/>
            </w:tcBorders>
            <w:shd w:val="clear" w:color="auto" w:fill="auto"/>
            <w:vAlign w:val="center"/>
          </w:tcPr>
          <w:p>
            <w:pPr>
              <w:jc w:val="center"/>
              <w:rPr>
                <w:b w:val="0"/>
                <w:bCs w:val="0"/>
                <w:color w:val="000000"/>
                <w:sz w:val="18"/>
                <w:szCs w:val="18"/>
              </w:rPr>
            </w:pPr>
            <w:r>
              <w:rPr>
                <w:b w:val="0"/>
                <w:bCs w:val="0"/>
                <w:color w:val="000000"/>
                <w:sz w:val="18"/>
                <w:szCs w:val="18"/>
              </w:rPr>
              <w:t>15</w:t>
            </w:r>
          </w:p>
        </w:tc>
        <w:tc>
          <w:tcPr>
            <w:tcW w:w="976" w:type="dxa"/>
            <w:gridSpan w:val="5"/>
            <w:tcBorders>
              <w:top w:val="single" w:color="auto" w:sz="4" w:space="0"/>
              <w:left w:val="nil"/>
              <w:bottom w:val="single" w:color="000000" w:sz="4" w:space="0"/>
              <w:right w:val="single" w:color="000000" w:sz="4" w:space="0"/>
            </w:tcBorders>
            <w:shd w:val="clear" w:color="auto" w:fill="auto"/>
            <w:vAlign w:val="center"/>
          </w:tcPr>
          <w:p>
            <w:pPr>
              <w:jc w:val="center"/>
              <w:rPr>
                <w:rFonts w:hint="eastAsia"/>
                <w:b w:val="0"/>
                <w:bCs w:val="0"/>
                <w:color w:val="000000"/>
                <w:sz w:val="18"/>
                <w:szCs w:val="18"/>
              </w:rPr>
            </w:pPr>
            <w:r>
              <w:rPr>
                <w:rFonts w:hint="eastAsia"/>
                <w:b w:val="0"/>
                <w:bCs w:val="0"/>
                <w:color w:val="000000"/>
                <w:sz w:val="18"/>
                <w:szCs w:val="18"/>
              </w:rPr>
              <w:t>≥100人</w:t>
            </w:r>
          </w:p>
        </w:tc>
        <w:tc>
          <w:tcPr>
            <w:tcW w:w="870" w:type="dxa"/>
            <w:gridSpan w:val="5"/>
            <w:tcBorders>
              <w:top w:val="single" w:color="000000" w:sz="4" w:space="0"/>
              <w:left w:val="nil"/>
              <w:bottom w:val="single" w:color="000000" w:sz="4" w:space="0"/>
              <w:right w:val="single" w:color="000000" w:sz="4" w:space="0"/>
            </w:tcBorders>
            <w:shd w:val="clear" w:color="auto" w:fill="auto"/>
            <w:vAlign w:val="center"/>
          </w:tcPr>
          <w:p>
            <w:pPr>
              <w:jc w:val="center"/>
              <w:rPr>
                <w:b w:val="0"/>
                <w:bCs w:val="0"/>
                <w:color w:val="000000"/>
                <w:sz w:val="18"/>
                <w:szCs w:val="18"/>
              </w:rPr>
            </w:pPr>
            <w:r>
              <w:rPr>
                <w:rFonts w:hint="eastAsia"/>
                <w:b w:val="0"/>
                <w:bCs w:val="0"/>
                <w:color w:val="000000"/>
                <w:sz w:val="18"/>
                <w:szCs w:val="18"/>
              </w:rPr>
              <w:t>150</w:t>
            </w:r>
          </w:p>
        </w:tc>
        <w:tc>
          <w:tcPr>
            <w:tcW w:w="705" w:type="dxa"/>
            <w:gridSpan w:val="3"/>
            <w:tcBorders>
              <w:top w:val="single" w:color="auto" w:sz="4" w:space="0"/>
              <w:left w:val="nil"/>
              <w:bottom w:val="single" w:color="000000" w:sz="4" w:space="0"/>
              <w:right w:val="single" w:color="000000" w:sz="4" w:space="0"/>
            </w:tcBorders>
            <w:shd w:val="clear" w:color="auto" w:fill="auto"/>
            <w:vAlign w:val="center"/>
          </w:tcPr>
          <w:p>
            <w:pPr>
              <w:jc w:val="center"/>
              <w:rPr>
                <w:b w:val="0"/>
                <w:bCs w:val="0"/>
                <w:color w:val="000000"/>
                <w:sz w:val="18"/>
                <w:szCs w:val="18"/>
              </w:rPr>
            </w:pPr>
            <w:r>
              <w:rPr>
                <w:b w:val="0"/>
                <w:bCs w:val="0"/>
                <w:color w:val="000000"/>
                <w:sz w:val="18"/>
                <w:szCs w:val="18"/>
              </w:rPr>
              <w:t>15</w:t>
            </w:r>
          </w:p>
        </w:tc>
        <w:tc>
          <w:tcPr>
            <w:tcW w:w="786" w:type="dxa"/>
            <w:gridSpan w:val="6"/>
            <w:tcBorders>
              <w:top w:val="single" w:color="auto" w:sz="4" w:space="0"/>
              <w:left w:val="nil"/>
              <w:bottom w:val="single" w:color="000000" w:sz="4" w:space="0"/>
              <w:right w:val="single" w:color="000000" w:sz="4" w:space="0"/>
            </w:tcBorders>
            <w:shd w:val="clear" w:color="auto" w:fill="auto"/>
            <w:vAlign w:val="center"/>
          </w:tcPr>
          <w:p>
            <w:pPr>
              <w:jc w:val="center"/>
              <w:rPr>
                <w:b w:val="0"/>
                <w:bCs w:val="0"/>
                <w:color w:val="000000"/>
                <w:sz w:val="18"/>
                <w:szCs w:val="18"/>
              </w:rPr>
            </w:pPr>
            <w:r>
              <w:rPr>
                <w:b w:val="0"/>
                <w:bCs w:val="0"/>
                <w:color w:val="000000"/>
                <w:sz w:val="18"/>
                <w:szCs w:val="18"/>
              </w:rPr>
              <w:t>15</w:t>
            </w:r>
          </w:p>
        </w:tc>
        <w:tc>
          <w:tcPr>
            <w:tcW w:w="849" w:type="dxa"/>
            <w:gridSpan w:val="5"/>
            <w:tcBorders>
              <w:top w:val="single" w:color="000000" w:sz="4" w:space="0"/>
              <w:left w:val="nil"/>
              <w:bottom w:val="single" w:color="000000" w:sz="4" w:space="0"/>
              <w:right w:val="single" w:color="000000" w:sz="4" w:space="0"/>
            </w:tcBorders>
            <w:shd w:val="clear" w:color="auto" w:fill="auto"/>
          </w:tcPr>
          <w:p>
            <w:pPr>
              <w:spacing w:line="160" w:lineRule="exact"/>
              <w:rPr>
                <w:rFonts w:hint="eastAsia"/>
                <w:b w:val="0"/>
                <w:bCs w:val="0"/>
                <w:color w:val="0000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Before w:val="1"/>
          <w:wBefore w:w="132" w:type="dxa"/>
          <w:trHeight w:val="284" w:hRule="atLeast"/>
          <w:jc w:val="center"/>
        </w:trPr>
        <w:tc>
          <w:tcPr>
            <w:tcW w:w="566" w:type="dxa"/>
            <w:vMerge w:val="continue"/>
            <w:tcBorders>
              <w:top w:val="nil"/>
              <w:left w:val="single" w:color="000000" w:sz="4" w:space="0"/>
              <w:bottom w:val="single" w:color="000000" w:sz="4" w:space="0"/>
              <w:right w:val="single" w:color="000000" w:sz="4" w:space="0"/>
            </w:tcBorders>
            <w:vAlign w:val="center"/>
          </w:tcPr>
          <w:p>
            <w:pPr>
              <w:spacing w:line="160" w:lineRule="exact"/>
              <w:rPr>
                <w:b w:val="0"/>
                <w:bCs w:val="0"/>
                <w:color w:val="000000"/>
                <w:sz w:val="18"/>
                <w:szCs w:val="18"/>
              </w:rPr>
            </w:pPr>
          </w:p>
        </w:tc>
        <w:tc>
          <w:tcPr>
            <w:tcW w:w="605" w:type="dxa"/>
            <w:gridSpan w:val="4"/>
            <w:tcBorders>
              <w:top w:val="single" w:color="auto" w:sz="4" w:space="0"/>
              <w:left w:val="single" w:color="000000" w:sz="4" w:space="0"/>
              <w:bottom w:val="single" w:color="000000" w:sz="4" w:space="0"/>
              <w:right w:val="single" w:color="000000" w:sz="4" w:space="0"/>
            </w:tcBorders>
            <w:vAlign w:val="center"/>
          </w:tcPr>
          <w:p>
            <w:pPr>
              <w:spacing w:line="160" w:lineRule="exact"/>
              <w:rPr>
                <w:b w:val="0"/>
                <w:bCs w:val="0"/>
                <w:color w:val="000000"/>
                <w:sz w:val="18"/>
                <w:szCs w:val="18"/>
              </w:rPr>
            </w:pPr>
            <w:r>
              <w:rPr>
                <w:rFonts w:hint="eastAsia"/>
                <w:b w:val="0"/>
                <w:bCs w:val="0"/>
                <w:color w:val="000000"/>
                <w:sz w:val="18"/>
                <w:szCs w:val="18"/>
              </w:rPr>
              <w:t>满意度指标(10分)</w:t>
            </w:r>
          </w:p>
        </w:tc>
        <w:tc>
          <w:tcPr>
            <w:tcW w:w="1138" w:type="dxa"/>
            <w:gridSpan w:val="7"/>
            <w:tcBorders>
              <w:top w:val="single" w:color="auto" w:sz="4" w:space="0"/>
              <w:left w:val="single" w:color="000000" w:sz="4" w:space="0"/>
              <w:right w:val="single" w:color="000000" w:sz="4" w:space="0"/>
            </w:tcBorders>
            <w:shd w:val="clear" w:color="auto" w:fill="auto"/>
            <w:vAlign w:val="center"/>
          </w:tcPr>
          <w:p>
            <w:pPr>
              <w:jc w:val="center"/>
              <w:rPr>
                <w:b w:val="0"/>
                <w:bCs w:val="0"/>
                <w:color w:val="000000"/>
                <w:sz w:val="18"/>
                <w:szCs w:val="18"/>
              </w:rPr>
            </w:pPr>
            <w:r>
              <w:rPr>
                <w:rFonts w:hint="eastAsia" w:ascii="宋体" w:hAnsi="宋体" w:eastAsia="宋体" w:cs="宋体"/>
                <w:b w:val="0"/>
                <w:bCs w:val="0"/>
                <w:color w:val="000000"/>
                <w:sz w:val="18"/>
                <w:szCs w:val="18"/>
              </w:rPr>
              <w:t>满意度指标</w:t>
            </w:r>
          </w:p>
        </w:tc>
        <w:tc>
          <w:tcPr>
            <w:tcW w:w="1628" w:type="dxa"/>
            <w:gridSpan w:val="8"/>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b w:val="0"/>
                <w:bCs w:val="0"/>
                <w:color w:val="000000"/>
                <w:sz w:val="18"/>
                <w:szCs w:val="18"/>
              </w:rPr>
            </w:pPr>
            <w:r>
              <w:rPr>
                <w:rFonts w:hint="eastAsia"/>
                <w:b w:val="0"/>
                <w:bCs w:val="0"/>
                <w:color w:val="000000"/>
                <w:sz w:val="18"/>
                <w:szCs w:val="18"/>
              </w:rPr>
              <w:t>建设主管单位满意度</w:t>
            </w:r>
          </w:p>
        </w:tc>
        <w:tc>
          <w:tcPr>
            <w:tcW w:w="646" w:type="dxa"/>
            <w:gridSpan w:val="5"/>
            <w:tcBorders>
              <w:top w:val="nil"/>
              <w:left w:val="nil"/>
              <w:bottom w:val="single" w:color="000000" w:sz="4" w:space="0"/>
              <w:right w:val="single" w:color="000000" w:sz="4" w:space="0"/>
            </w:tcBorders>
            <w:shd w:val="clear" w:color="auto" w:fill="auto"/>
            <w:vAlign w:val="center"/>
          </w:tcPr>
          <w:p>
            <w:pPr>
              <w:jc w:val="center"/>
              <w:rPr>
                <w:b w:val="0"/>
                <w:bCs w:val="0"/>
                <w:color w:val="000000"/>
                <w:sz w:val="18"/>
                <w:szCs w:val="18"/>
              </w:rPr>
            </w:pPr>
            <w:r>
              <w:rPr>
                <w:b w:val="0"/>
                <w:bCs w:val="0"/>
                <w:color w:val="000000"/>
                <w:sz w:val="18"/>
                <w:szCs w:val="18"/>
              </w:rPr>
              <w:t>10</w:t>
            </w:r>
          </w:p>
        </w:tc>
        <w:tc>
          <w:tcPr>
            <w:tcW w:w="976" w:type="dxa"/>
            <w:gridSpan w:val="5"/>
            <w:tcBorders>
              <w:top w:val="nil"/>
              <w:left w:val="nil"/>
              <w:bottom w:val="single" w:color="000000" w:sz="4" w:space="0"/>
              <w:right w:val="single" w:color="000000" w:sz="4" w:space="0"/>
            </w:tcBorders>
            <w:shd w:val="clear" w:color="auto" w:fill="auto"/>
            <w:vAlign w:val="center"/>
          </w:tcPr>
          <w:p>
            <w:pPr>
              <w:jc w:val="center"/>
              <w:rPr>
                <w:b w:val="0"/>
                <w:bCs w:val="0"/>
                <w:color w:val="000000"/>
                <w:sz w:val="18"/>
                <w:szCs w:val="18"/>
              </w:rPr>
            </w:pPr>
            <w:r>
              <w:rPr>
                <w:rFonts w:hint="eastAsia"/>
                <w:b w:val="0"/>
                <w:bCs w:val="0"/>
                <w:color w:val="000000"/>
                <w:sz w:val="18"/>
                <w:szCs w:val="18"/>
              </w:rPr>
              <w:t>＞95%</w:t>
            </w:r>
          </w:p>
        </w:tc>
        <w:tc>
          <w:tcPr>
            <w:tcW w:w="870" w:type="dxa"/>
            <w:gridSpan w:val="5"/>
            <w:tcBorders>
              <w:top w:val="single" w:color="000000" w:sz="4" w:space="0"/>
              <w:left w:val="nil"/>
              <w:bottom w:val="single" w:color="000000" w:sz="4" w:space="0"/>
              <w:right w:val="single" w:color="000000" w:sz="4" w:space="0"/>
            </w:tcBorders>
            <w:shd w:val="clear" w:color="auto" w:fill="auto"/>
            <w:vAlign w:val="center"/>
          </w:tcPr>
          <w:p>
            <w:pPr>
              <w:jc w:val="center"/>
              <w:rPr>
                <w:b w:val="0"/>
                <w:bCs w:val="0"/>
                <w:color w:val="000000"/>
                <w:sz w:val="18"/>
                <w:szCs w:val="18"/>
              </w:rPr>
            </w:pPr>
            <w:r>
              <w:rPr>
                <w:b w:val="0"/>
                <w:bCs w:val="0"/>
                <w:color w:val="000000"/>
                <w:sz w:val="18"/>
                <w:szCs w:val="18"/>
              </w:rPr>
              <w:t>96%</w:t>
            </w:r>
          </w:p>
        </w:tc>
        <w:tc>
          <w:tcPr>
            <w:tcW w:w="705" w:type="dxa"/>
            <w:gridSpan w:val="3"/>
            <w:tcBorders>
              <w:top w:val="nil"/>
              <w:left w:val="nil"/>
              <w:bottom w:val="single" w:color="000000" w:sz="4" w:space="0"/>
              <w:right w:val="single" w:color="000000" w:sz="4" w:space="0"/>
            </w:tcBorders>
            <w:shd w:val="clear" w:color="auto" w:fill="auto"/>
            <w:vAlign w:val="center"/>
          </w:tcPr>
          <w:p>
            <w:pPr>
              <w:jc w:val="center"/>
              <w:rPr>
                <w:b w:val="0"/>
                <w:bCs w:val="0"/>
                <w:color w:val="000000"/>
                <w:sz w:val="18"/>
                <w:szCs w:val="18"/>
              </w:rPr>
            </w:pPr>
            <w:r>
              <w:rPr>
                <w:b w:val="0"/>
                <w:bCs w:val="0"/>
                <w:color w:val="000000"/>
                <w:sz w:val="18"/>
                <w:szCs w:val="18"/>
              </w:rPr>
              <w:t>10</w:t>
            </w:r>
          </w:p>
        </w:tc>
        <w:tc>
          <w:tcPr>
            <w:tcW w:w="786" w:type="dxa"/>
            <w:gridSpan w:val="6"/>
            <w:tcBorders>
              <w:top w:val="nil"/>
              <w:left w:val="nil"/>
              <w:bottom w:val="single" w:color="000000" w:sz="4" w:space="0"/>
              <w:right w:val="single" w:color="000000" w:sz="4" w:space="0"/>
            </w:tcBorders>
            <w:shd w:val="clear" w:color="auto" w:fill="auto"/>
            <w:vAlign w:val="center"/>
          </w:tcPr>
          <w:p>
            <w:pPr>
              <w:jc w:val="center"/>
              <w:rPr>
                <w:b w:val="0"/>
                <w:bCs w:val="0"/>
                <w:color w:val="000000"/>
                <w:sz w:val="18"/>
                <w:szCs w:val="18"/>
              </w:rPr>
            </w:pPr>
            <w:r>
              <w:rPr>
                <w:b w:val="0"/>
                <w:bCs w:val="0"/>
                <w:color w:val="000000"/>
                <w:sz w:val="18"/>
                <w:szCs w:val="18"/>
              </w:rPr>
              <w:t>10</w:t>
            </w:r>
          </w:p>
        </w:tc>
        <w:tc>
          <w:tcPr>
            <w:tcW w:w="849" w:type="dxa"/>
            <w:gridSpan w:val="5"/>
            <w:tcBorders>
              <w:top w:val="single" w:color="000000" w:sz="4" w:space="0"/>
              <w:left w:val="nil"/>
              <w:bottom w:val="single" w:color="000000" w:sz="4" w:space="0"/>
              <w:right w:val="single" w:color="000000" w:sz="4" w:space="0"/>
            </w:tcBorders>
            <w:shd w:val="clear" w:color="auto" w:fill="auto"/>
          </w:tcPr>
          <w:p>
            <w:pPr>
              <w:rPr>
                <w:b w:val="0"/>
                <w:bCs w:val="0"/>
                <w:color w:val="0000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Before w:val="1"/>
          <w:wBefore w:w="132" w:type="dxa"/>
          <w:trHeight w:val="545" w:hRule="atLeast"/>
          <w:jc w:val="center"/>
        </w:trPr>
        <w:tc>
          <w:tcPr>
            <w:tcW w:w="3937"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总分</w:t>
            </w:r>
          </w:p>
        </w:tc>
        <w:tc>
          <w:tcPr>
            <w:tcW w:w="646" w:type="dxa"/>
            <w:gridSpan w:val="5"/>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100</w:t>
            </w:r>
          </w:p>
        </w:tc>
        <w:tc>
          <w:tcPr>
            <w:tcW w:w="1846" w:type="dxa"/>
            <w:gridSpan w:val="10"/>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p>
        </w:tc>
        <w:tc>
          <w:tcPr>
            <w:tcW w:w="705" w:type="dxa"/>
            <w:gridSpan w:val="3"/>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100</w:t>
            </w:r>
          </w:p>
        </w:tc>
        <w:tc>
          <w:tcPr>
            <w:tcW w:w="786" w:type="dxa"/>
            <w:gridSpan w:val="6"/>
            <w:tcBorders>
              <w:top w:val="nil"/>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93.7</w:t>
            </w:r>
          </w:p>
        </w:tc>
        <w:tc>
          <w:tcPr>
            <w:tcW w:w="849" w:type="dxa"/>
            <w:gridSpan w:val="5"/>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b w:val="0"/>
                <w:bCs w:val="0"/>
                <w:color w:val="000000"/>
                <w:sz w:val="18"/>
                <w:szCs w:val="18"/>
              </w:rPr>
            </w:pPr>
            <w:r>
              <w:rPr>
                <w:rFonts w:hint="eastAsia"/>
                <w:b w:val="0"/>
                <w:bCs w:val="0"/>
                <w:color w:val="000000"/>
                <w:sz w:val="18"/>
                <w:szCs w:val="18"/>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Before w:val="1"/>
          <w:wBefore w:w="132" w:type="dxa"/>
          <w:trHeight w:val="480" w:hRule="atLeast"/>
          <w:jc w:val="center"/>
        </w:trPr>
        <w:tc>
          <w:tcPr>
            <w:tcW w:w="8769" w:type="dxa"/>
            <w:gridSpan w:val="49"/>
            <w:tcBorders>
              <w:top w:val="nil"/>
              <w:left w:val="nil"/>
              <w:bottom w:val="nil"/>
              <w:right w:val="nil"/>
            </w:tcBorders>
            <w:shd w:val="clear" w:color="auto" w:fill="auto"/>
            <w:vAlign w:val="center"/>
          </w:tcPr>
          <w:p>
            <w:pPr>
              <w:spacing w:line="240" w:lineRule="exact"/>
              <w:jc w:val="both"/>
              <w:rPr>
                <w:b/>
                <w:bCs/>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jc w:val="center"/>
        </w:trPr>
        <w:tc>
          <w:tcPr>
            <w:tcW w:w="8769" w:type="dxa"/>
            <w:gridSpan w:val="49"/>
            <w:tcBorders>
              <w:top w:val="nil"/>
              <w:left w:val="nil"/>
              <w:bottom w:val="nil"/>
              <w:right w:val="nil"/>
            </w:tcBorders>
          </w:tcPr>
          <w:p>
            <w:pPr>
              <w:autoSpaceDE w:val="0"/>
              <w:autoSpaceDN w:val="0"/>
              <w:adjustRightInd w:val="0"/>
              <w:jc w:val="center"/>
              <w:rPr>
                <w:rFonts w:ascii="Times New Roman" w:hAnsi="Times New Roman" w:eastAsia="宋体" w:cs="Times New Roman"/>
                <w:sz w:val="18"/>
                <w:szCs w:val="18"/>
              </w:rPr>
            </w:pPr>
            <w:r>
              <w:rPr>
                <w:rFonts w:ascii="仿宋_GB2312" w:hAnsi="Times New Roman" w:eastAsia="仿宋_GB2312" w:cs="Times New Roman"/>
                <w:sz w:val="18"/>
                <w:szCs w:val="18"/>
              </w:rPr>
              <w:br w:type="page"/>
            </w:r>
            <w:r>
              <w:rPr>
                <w:rFonts w:hint="eastAsia" w:ascii="宋体" w:hAnsi="Times New Roman" w:eastAsia="宋体" w:cs="宋体"/>
                <w:color w:val="000000"/>
                <w:kern w:val="0"/>
                <w:sz w:val="18"/>
                <w:szCs w:val="18"/>
              </w:rPr>
              <w:t>项目支出绩效自评表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jc w:val="center"/>
        </w:trPr>
        <w:tc>
          <w:tcPr>
            <w:tcW w:w="8769" w:type="dxa"/>
            <w:gridSpan w:val="49"/>
            <w:tcBorders>
              <w:top w:val="nil"/>
              <w:left w:val="nil"/>
              <w:bottom w:val="single" w:color="auto" w:sz="6" w:space="0"/>
              <w:right w:val="nil"/>
            </w:tcBorders>
          </w:tcPr>
          <w:p>
            <w:pPr>
              <w:autoSpaceDE w:val="0"/>
              <w:autoSpaceDN w:val="0"/>
              <w:adjustRightInd w:val="0"/>
              <w:jc w:val="center"/>
              <w:rPr>
                <w:rFonts w:ascii="Times New Roman" w:hAnsi="Times New Roman" w:eastAsia="宋体" w:cs="Times New Roman"/>
                <w:sz w:val="18"/>
                <w:szCs w:val="18"/>
              </w:rPr>
            </w:pPr>
            <w:r>
              <w:rPr>
                <w:rFonts w:hint="eastAsia" w:ascii="宋体" w:hAnsi="Times New Roman" w:eastAsia="宋体" w:cs="宋体"/>
                <w:color w:val="000000"/>
                <w:kern w:val="0"/>
                <w:sz w:val="18"/>
                <w:szCs w:val="18"/>
              </w:rPr>
              <w:t>（</w:t>
            </w:r>
            <w:r>
              <w:rPr>
                <w:rFonts w:ascii="宋体" w:hAnsi="Times New Roman" w:eastAsia="宋体" w:cs="宋体"/>
                <w:color w:val="000000"/>
                <w:kern w:val="0"/>
                <w:sz w:val="18"/>
                <w:szCs w:val="18"/>
              </w:rPr>
              <w:t xml:space="preserve"> 2020 </w:t>
            </w:r>
            <w:r>
              <w:rPr>
                <w:rFonts w:hint="eastAsia" w:ascii="宋体" w:hAnsi="Times New Roman" w:eastAsia="宋体" w:cs="宋体"/>
                <w:color w:val="000000"/>
                <w:kern w:val="0"/>
                <w:sz w:val="18"/>
                <w:szCs w:val="18"/>
              </w:rPr>
              <w:t>年度）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trHeight w:val="360" w:hRule="atLeast"/>
          <w:jc w:val="center"/>
        </w:trPr>
        <w:tc>
          <w:tcPr>
            <w:tcW w:w="1482" w:type="dxa"/>
            <w:gridSpan w:val="6"/>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项目名称</w:t>
            </w:r>
          </w:p>
        </w:tc>
        <w:tc>
          <w:tcPr>
            <w:tcW w:w="2655" w:type="dxa"/>
            <w:gridSpan w:val="16"/>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林草生态扶贫专刊</w:t>
            </w:r>
          </w:p>
        </w:tc>
        <w:tc>
          <w:tcPr>
            <w:tcW w:w="1695" w:type="dxa"/>
            <w:gridSpan w:val="9"/>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项目负责人及电话</w:t>
            </w:r>
          </w:p>
        </w:tc>
        <w:tc>
          <w:tcPr>
            <w:tcW w:w="2937" w:type="dxa"/>
            <w:gridSpan w:val="18"/>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王晔平   0471-3380256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jc w:val="center"/>
        </w:trPr>
        <w:tc>
          <w:tcPr>
            <w:tcW w:w="1482" w:type="dxa"/>
            <w:gridSpan w:val="6"/>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主管部门</w:t>
            </w:r>
          </w:p>
        </w:tc>
        <w:tc>
          <w:tcPr>
            <w:tcW w:w="2655" w:type="dxa"/>
            <w:gridSpan w:val="16"/>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内蒙古自治区林业和草原局</w:t>
            </w:r>
          </w:p>
        </w:tc>
        <w:tc>
          <w:tcPr>
            <w:tcW w:w="1695" w:type="dxa"/>
            <w:gridSpan w:val="9"/>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实施单位</w:t>
            </w:r>
          </w:p>
        </w:tc>
        <w:tc>
          <w:tcPr>
            <w:tcW w:w="2937" w:type="dxa"/>
            <w:gridSpan w:val="18"/>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内蒙古自治区林业科学研究院《内蒙古林业》编辑部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jc w:val="center"/>
        </w:trPr>
        <w:tc>
          <w:tcPr>
            <w:tcW w:w="1482" w:type="dxa"/>
            <w:gridSpan w:val="6"/>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项目预算执行情况 （万元）</w:t>
            </w:r>
          </w:p>
        </w:tc>
        <w:tc>
          <w:tcPr>
            <w:tcW w:w="1515" w:type="dxa"/>
            <w:gridSpan w:val="10"/>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p>
        </w:tc>
        <w:tc>
          <w:tcPr>
            <w:tcW w:w="1140" w:type="dxa"/>
            <w:gridSpan w:val="6"/>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全年预算数（A）</w:t>
            </w:r>
          </w:p>
        </w:tc>
        <w:tc>
          <w:tcPr>
            <w:tcW w:w="1695" w:type="dxa"/>
            <w:gridSpan w:val="9"/>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全年执行数（B）</w:t>
            </w:r>
          </w:p>
        </w:tc>
        <w:tc>
          <w:tcPr>
            <w:tcW w:w="130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分值</w:t>
            </w:r>
          </w:p>
        </w:tc>
        <w:tc>
          <w:tcPr>
            <w:tcW w:w="738"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执行率（B/A)</w:t>
            </w:r>
          </w:p>
        </w:tc>
        <w:tc>
          <w:tcPr>
            <w:tcW w:w="897" w:type="dxa"/>
            <w:gridSpan w:val="6"/>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trHeight w:val="345" w:hRule="atLeast"/>
          <w:jc w:val="center"/>
        </w:trPr>
        <w:tc>
          <w:tcPr>
            <w:tcW w:w="1482" w:type="dxa"/>
            <w:gridSpan w:val="6"/>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p>
        </w:tc>
        <w:tc>
          <w:tcPr>
            <w:tcW w:w="1515" w:type="dxa"/>
            <w:gridSpan w:val="10"/>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年度资金总额：</w:t>
            </w:r>
          </w:p>
        </w:tc>
        <w:tc>
          <w:tcPr>
            <w:tcW w:w="1140" w:type="dxa"/>
            <w:gridSpan w:val="6"/>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20</w:t>
            </w:r>
          </w:p>
        </w:tc>
        <w:tc>
          <w:tcPr>
            <w:tcW w:w="1695" w:type="dxa"/>
            <w:gridSpan w:val="9"/>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20</w:t>
            </w:r>
          </w:p>
        </w:tc>
        <w:tc>
          <w:tcPr>
            <w:tcW w:w="130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10</w:t>
            </w:r>
          </w:p>
        </w:tc>
        <w:tc>
          <w:tcPr>
            <w:tcW w:w="738"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100%</w:t>
            </w:r>
          </w:p>
        </w:tc>
        <w:tc>
          <w:tcPr>
            <w:tcW w:w="897" w:type="dxa"/>
            <w:gridSpan w:val="6"/>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trHeight w:val="330" w:hRule="atLeast"/>
          <w:jc w:val="center"/>
        </w:trPr>
        <w:tc>
          <w:tcPr>
            <w:tcW w:w="1482" w:type="dxa"/>
            <w:gridSpan w:val="6"/>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p>
        </w:tc>
        <w:tc>
          <w:tcPr>
            <w:tcW w:w="1515" w:type="dxa"/>
            <w:gridSpan w:val="10"/>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其中：财政拨款</w:t>
            </w:r>
          </w:p>
        </w:tc>
        <w:tc>
          <w:tcPr>
            <w:tcW w:w="1140" w:type="dxa"/>
            <w:gridSpan w:val="6"/>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20</w:t>
            </w:r>
          </w:p>
        </w:tc>
        <w:tc>
          <w:tcPr>
            <w:tcW w:w="1695" w:type="dxa"/>
            <w:gridSpan w:val="9"/>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20</w:t>
            </w:r>
          </w:p>
        </w:tc>
        <w:tc>
          <w:tcPr>
            <w:tcW w:w="130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w:t>
            </w:r>
          </w:p>
        </w:tc>
        <w:tc>
          <w:tcPr>
            <w:tcW w:w="738"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lang w:val="en-US" w:eastAsia="zh-CN"/>
              </w:rPr>
              <w:t>100%</w:t>
            </w:r>
          </w:p>
        </w:tc>
        <w:tc>
          <w:tcPr>
            <w:tcW w:w="897" w:type="dxa"/>
            <w:gridSpan w:val="6"/>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trHeight w:val="345" w:hRule="atLeast"/>
          <w:jc w:val="center"/>
        </w:trPr>
        <w:tc>
          <w:tcPr>
            <w:tcW w:w="1482" w:type="dxa"/>
            <w:gridSpan w:val="6"/>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p>
        </w:tc>
        <w:tc>
          <w:tcPr>
            <w:tcW w:w="1515" w:type="dxa"/>
            <w:gridSpan w:val="10"/>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其他资金</w:t>
            </w:r>
          </w:p>
        </w:tc>
        <w:tc>
          <w:tcPr>
            <w:tcW w:w="1140" w:type="dxa"/>
            <w:gridSpan w:val="6"/>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p>
        </w:tc>
        <w:tc>
          <w:tcPr>
            <w:tcW w:w="1695" w:type="dxa"/>
            <w:gridSpan w:val="9"/>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p>
        </w:tc>
        <w:tc>
          <w:tcPr>
            <w:tcW w:w="130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w:t>
            </w:r>
          </w:p>
        </w:tc>
        <w:tc>
          <w:tcPr>
            <w:tcW w:w="738"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p>
        </w:tc>
        <w:tc>
          <w:tcPr>
            <w:tcW w:w="897" w:type="dxa"/>
            <w:gridSpan w:val="6"/>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trHeight w:val="382" w:hRule="atLeast"/>
          <w:jc w:val="center"/>
        </w:trPr>
        <w:tc>
          <w:tcPr>
            <w:tcW w:w="984" w:type="dxa"/>
            <w:gridSpan w:val="4"/>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年度总体目标完成情况</w:t>
            </w:r>
          </w:p>
        </w:tc>
        <w:tc>
          <w:tcPr>
            <w:tcW w:w="3798" w:type="dxa"/>
            <w:gridSpan w:val="2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预期目标</w:t>
            </w:r>
          </w:p>
        </w:tc>
        <w:tc>
          <w:tcPr>
            <w:tcW w:w="3987" w:type="dxa"/>
            <w:gridSpan w:val="2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目标实际完成情况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trHeight w:val="420" w:hRule="atLeast"/>
          <w:jc w:val="center"/>
        </w:trPr>
        <w:tc>
          <w:tcPr>
            <w:tcW w:w="984" w:type="dxa"/>
            <w:gridSpan w:val="4"/>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p>
        </w:tc>
        <w:tc>
          <w:tcPr>
            <w:tcW w:w="3798" w:type="dxa"/>
            <w:gridSpan w:val="2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完成林草生态扶贫宣传任务</w:t>
            </w:r>
          </w:p>
        </w:tc>
        <w:tc>
          <w:tcPr>
            <w:tcW w:w="3987" w:type="dxa"/>
            <w:gridSpan w:val="2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完成林草生态扶贫宣传任务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jc w:val="center"/>
        </w:trPr>
        <w:tc>
          <w:tcPr>
            <w:tcW w:w="984" w:type="dxa"/>
            <w:gridSpan w:val="4"/>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绩效指标</w:t>
            </w:r>
          </w:p>
        </w:tc>
        <w:tc>
          <w:tcPr>
            <w:tcW w:w="978"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一级指标</w:t>
            </w:r>
          </w:p>
        </w:tc>
        <w:tc>
          <w:tcPr>
            <w:tcW w:w="1035"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二级指标</w:t>
            </w:r>
          </w:p>
        </w:tc>
        <w:tc>
          <w:tcPr>
            <w:tcW w:w="102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三级指标</w:t>
            </w:r>
          </w:p>
        </w:tc>
        <w:tc>
          <w:tcPr>
            <w:tcW w:w="765"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分值</w:t>
            </w:r>
          </w:p>
        </w:tc>
        <w:tc>
          <w:tcPr>
            <w:tcW w:w="105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预期指标值</w:t>
            </w:r>
          </w:p>
        </w:tc>
        <w:tc>
          <w:tcPr>
            <w:tcW w:w="130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实际完成指标值</w:t>
            </w:r>
          </w:p>
        </w:tc>
        <w:tc>
          <w:tcPr>
            <w:tcW w:w="675"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得分</w:t>
            </w:r>
          </w:p>
        </w:tc>
        <w:tc>
          <w:tcPr>
            <w:tcW w:w="960" w:type="dxa"/>
            <w:gridSpan w:val="8"/>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未完成原因及拟采取的改进措施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trHeight w:val="375" w:hRule="atLeast"/>
          <w:jc w:val="center"/>
        </w:trPr>
        <w:tc>
          <w:tcPr>
            <w:tcW w:w="984" w:type="dxa"/>
            <w:gridSpan w:val="4"/>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p>
        </w:tc>
        <w:tc>
          <w:tcPr>
            <w:tcW w:w="978" w:type="dxa"/>
            <w:gridSpan w:val="7"/>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产出指标 (</w:t>
            </w:r>
            <w:r>
              <w:rPr>
                <w:rFonts w:hint="eastAsia" w:ascii="宋体" w:hAnsi="Times New Roman" w:eastAsia="宋体" w:cs="宋体"/>
                <w:color w:val="000000"/>
                <w:kern w:val="0"/>
                <w:sz w:val="18"/>
                <w:szCs w:val="18"/>
                <w:lang w:val="en-US" w:eastAsia="zh-CN"/>
              </w:rPr>
              <w:t>50</w:t>
            </w:r>
            <w:r>
              <w:rPr>
                <w:rFonts w:hint="eastAsia" w:ascii="宋体" w:hAnsi="Times New Roman" w:eastAsia="宋体" w:cs="宋体"/>
                <w:color w:val="000000"/>
                <w:kern w:val="0"/>
                <w:sz w:val="18"/>
                <w:szCs w:val="18"/>
              </w:rPr>
              <w:t>分)</w:t>
            </w:r>
          </w:p>
        </w:tc>
        <w:tc>
          <w:tcPr>
            <w:tcW w:w="1035" w:type="dxa"/>
            <w:gridSpan w:val="5"/>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数量指标</w:t>
            </w:r>
          </w:p>
        </w:tc>
        <w:tc>
          <w:tcPr>
            <w:tcW w:w="102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发行册数</w:t>
            </w:r>
          </w:p>
        </w:tc>
        <w:tc>
          <w:tcPr>
            <w:tcW w:w="765"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10</w:t>
            </w:r>
          </w:p>
        </w:tc>
        <w:tc>
          <w:tcPr>
            <w:tcW w:w="105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 xml:space="preserve"> ≥9600册</w:t>
            </w:r>
          </w:p>
        </w:tc>
        <w:tc>
          <w:tcPr>
            <w:tcW w:w="130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 xml:space="preserve"> ≥9600册</w:t>
            </w:r>
          </w:p>
        </w:tc>
        <w:tc>
          <w:tcPr>
            <w:tcW w:w="675"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10</w:t>
            </w:r>
          </w:p>
        </w:tc>
        <w:tc>
          <w:tcPr>
            <w:tcW w:w="960" w:type="dxa"/>
            <w:gridSpan w:val="8"/>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jc w:val="center"/>
        </w:trPr>
        <w:tc>
          <w:tcPr>
            <w:tcW w:w="984" w:type="dxa"/>
            <w:gridSpan w:val="4"/>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p>
        </w:tc>
        <w:tc>
          <w:tcPr>
            <w:tcW w:w="978" w:type="dxa"/>
            <w:gridSpan w:val="7"/>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p>
        </w:tc>
        <w:tc>
          <w:tcPr>
            <w:tcW w:w="1035" w:type="dxa"/>
            <w:gridSpan w:val="5"/>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p>
        </w:tc>
        <w:tc>
          <w:tcPr>
            <w:tcW w:w="868"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rPr>
              <w:t xml:space="preserve"> 发行林草生态宣传专刊 </w:t>
            </w:r>
            <w:r>
              <w:rPr>
                <w:rFonts w:hint="eastAsia" w:ascii="宋体" w:hAnsi="Times New Roman" w:eastAsia="宋体" w:cs="宋体"/>
                <w:color w:val="000000"/>
                <w:kern w:val="0"/>
                <w:sz w:val="18"/>
                <w:szCs w:val="18"/>
                <w:lang w:val="en-US" w:eastAsia="zh-CN"/>
              </w:rPr>
              <w:t>数量</w:t>
            </w:r>
          </w:p>
        </w:tc>
        <w:tc>
          <w:tcPr>
            <w:tcW w:w="917"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10</w:t>
            </w:r>
          </w:p>
        </w:tc>
        <w:tc>
          <w:tcPr>
            <w:tcW w:w="105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 xml:space="preserve"> ≥2期</w:t>
            </w:r>
          </w:p>
        </w:tc>
        <w:tc>
          <w:tcPr>
            <w:tcW w:w="130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 xml:space="preserve"> ≥1期</w:t>
            </w:r>
          </w:p>
        </w:tc>
        <w:tc>
          <w:tcPr>
            <w:tcW w:w="675"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10</w:t>
            </w:r>
          </w:p>
        </w:tc>
        <w:tc>
          <w:tcPr>
            <w:tcW w:w="960" w:type="dxa"/>
            <w:gridSpan w:val="8"/>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根据林草局生态扶贫工作推进小组要求任务调整为出版专刊1期，编印《林草生态扶贫实用技术》一部，进行12期《生态扶贫》专栏宣传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trHeight w:val="300" w:hRule="atLeast"/>
          <w:jc w:val="center"/>
        </w:trPr>
        <w:tc>
          <w:tcPr>
            <w:tcW w:w="984" w:type="dxa"/>
            <w:gridSpan w:val="4"/>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p>
        </w:tc>
        <w:tc>
          <w:tcPr>
            <w:tcW w:w="978" w:type="dxa"/>
            <w:gridSpan w:val="7"/>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p>
        </w:tc>
        <w:tc>
          <w:tcPr>
            <w:tcW w:w="1035" w:type="dxa"/>
            <w:gridSpan w:val="5"/>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p>
        </w:tc>
        <w:tc>
          <w:tcPr>
            <w:tcW w:w="868"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rPr>
              <w:t>专题报道</w:t>
            </w:r>
            <w:r>
              <w:rPr>
                <w:rFonts w:hint="eastAsia" w:ascii="宋体" w:hAnsi="Times New Roman" w:eastAsia="宋体" w:cs="宋体"/>
                <w:color w:val="000000"/>
                <w:kern w:val="0"/>
                <w:sz w:val="18"/>
                <w:szCs w:val="18"/>
                <w:lang w:val="en-US" w:eastAsia="zh-CN"/>
              </w:rPr>
              <w:t>次数</w:t>
            </w:r>
          </w:p>
        </w:tc>
        <w:tc>
          <w:tcPr>
            <w:tcW w:w="917"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10</w:t>
            </w:r>
          </w:p>
        </w:tc>
        <w:tc>
          <w:tcPr>
            <w:tcW w:w="105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 xml:space="preserve"> ≥1次</w:t>
            </w:r>
          </w:p>
        </w:tc>
        <w:tc>
          <w:tcPr>
            <w:tcW w:w="130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12</w:t>
            </w:r>
          </w:p>
        </w:tc>
        <w:tc>
          <w:tcPr>
            <w:tcW w:w="675"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10</w:t>
            </w:r>
          </w:p>
        </w:tc>
        <w:tc>
          <w:tcPr>
            <w:tcW w:w="960" w:type="dxa"/>
            <w:gridSpan w:val="8"/>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trHeight w:val="300" w:hRule="atLeast"/>
          <w:jc w:val="center"/>
        </w:trPr>
        <w:tc>
          <w:tcPr>
            <w:tcW w:w="984" w:type="dxa"/>
            <w:gridSpan w:val="4"/>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p>
        </w:tc>
        <w:tc>
          <w:tcPr>
            <w:tcW w:w="978" w:type="dxa"/>
            <w:gridSpan w:val="7"/>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p>
        </w:tc>
        <w:tc>
          <w:tcPr>
            <w:tcW w:w="1035" w:type="dxa"/>
            <w:gridSpan w:val="5"/>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质量指标</w:t>
            </w:r>
          </w:p>
        </w:tc>
        <w:tc>
          <w:tcPr>
            <w:tcW w:w="868"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差错率</w:t>
            </w:r>
          </w:p>
        </w:tc>
        <w:tc>
          <w:tcPr>
            <w:tcW w:w="917"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10</w:t>
            </w:r>
          </w:p>
        </w:tc>
        <w:tc>
          <w:tcPr>
            <w:tcW w:w="105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≤0.03%</w:t>
            </w:r>
          </w:p>
        </w:tc>
        <w:tc>
          <w:tcPr>
            <w:tcW w:w="130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≤0.02%</w:t>
            </w:r>
          </w:p>
        </w:tc>
        <w:tc>
          <w:tcPr>
            <w:tcW w:w="675"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10</w:t>
            </w:r>
          </w:p>
        </w:tc>
        <w:tc>
          <w:tcPr>
            <w:tcW w:w="960" w:type="dxa"/>
            <w:gridSpan w:val="8"/>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jc w:val="center"/>
        </w:trPr>
        <w:tc>
          <w:tcPr>
            <w:tcW w:w="984" w:type="dxa"/>
            <w:gridSpan w:val="4"/>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p>
        </w:tc>
        <w:tc>
          <w:tcPr>
            <w:tcW w:w="978" w:type="dxa"/>
            <w:gridSpan w:val="7"/>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p>
        </w:tc>
        <w:tc>
          <w:tcPr>
            <w:tcW w:w="1035" w:type="dxa"/>
            <w:gridSpan w:val="5"/>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成本指标</w:t>
            </w:r>
          </w:p>
        </w:tc>
        <w:tc>
          <w:tcPr>
            <w:tcW w:w="868"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资金使用率</w:t>
            </w:r>
          </w:p>
        </w:tc>
        <w:tc>
          <w:tcPr>
            <w:tcW w:w="917"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10</w:t>
            </w:r>
          </w:p>
        </w:tc>
        <w:tc>
          <w:tcPr>
            <w:tcW w:w="105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≦20万元</w:t>
            </w:r>
          </w:p>
        </w:tc>
        <w:tc>
          <w:tcPr>
            <w:tcW w:w="130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≦20万元</w:t>
            </w:r>
          </w:p>
        </w:tc>
        <w:tc>
          <w:tcPr>
            <w:tcW w:w="675"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10</w:t>
            </w:r>
          </w:p>
        </w:tc>
        <w:tc>
          <w:tcPr>
            <w:tcW w:w="960" w:type="dxa"/>
            <w:gridSpan w:val="8"/>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trHeight w:val="315" w:hRule="atLeast"/>
          <w:jc w:val="center"/>
        </w:trPr>
        <w:tc>
          <w:tcPr>
            <w:tcW w:w="984" w:type="dxa"/>
            <w:gridSpan w:val="4"/>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p>
        </w:tc>
        <w:tc>
          <w:tcPr>
            <w:tcW w:w="978" w:type="dxa"/>
            <w:gridSpan w:val="7"/>
            <w:vMerge w:val="restart"/>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效益指标（30分）</w:t>
            </w:r>
          </w:p>
        </w:tc>
        <w:tc>
          <w:tcPr>
            <w:tcW w:w="1035" w:type="dxa"/>
            <w:gridSpan w:val="5"/>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经济效益指标</w:t>
            </w:r>
          </w:p>
        </w:tc>
        <w:tc>
          <w:tcPr>
            <w:tcW w:w="868"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p>
        </w:tc>
        <w:tc>
          <w:tcPr>
            <w:tcW w:w="917"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p>
        </w:tc>
        <w:tc>
          <w:tcPr>
            <w:tcW w:w="105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p>
        </w:tc>
        <w:tc>
          <w:tcPr>
            <w:tcW w:w="130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p>
        </w:tc>
        <w:tc>
          <w:tcPr>
            <w:tcW w:w="675"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p>
        </w:tc>
        <w:tc>
          <w:tcPr>
            <w:tcW w:w="960" w:type="dxa"/>
            <w:gridSpan w:val="8"/>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trHeight w:val="270" w:hRule="atLeast"/>
          <w:jc w:val="center"/>
        </w:trPr>
        <w:tc>
          <w:tcPr>
            <w:tcW w:w="984" w:type="dxa"/>
            <w:gridSpan w:val="4"/>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p>
        </w:tc>
        <w:tc>
          <w:tcPr>
            <w:tcW w:w="978" w:type="dxa"/>
            <w:gridSpan w:val="7"/>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p>
        </w:tc>
        <w:tc>
          <w:tcPr>
            <w:tcW w:w="1035" w:type="dxa"/>
            <w:gridSpan w:val="5"/>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社会效益指标</w:t>
            </w:r>
          </w:p>
        </w:tc>
        <w:tc>
          <w:tcPr>
            <w:tcW w:w="868"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p>
        </w:tc>
        <w:tc>
          <w:tcPr>
            <w:tcW w:w="917"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p>
        </w:tc>
        <w:tc>
          <w:tcPr>
            <w:tcW w:w="105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p>
        </w:tc>
        <w:tc>
          <w:tcPr>
            <w:tcW w:w="130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p>
        </w:tc>
        <w:tc>
          <w:tcPr>
            <w:tcW w:w="675"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p>
        </w:tc>
        <w:tc>
          <w:tcPr>
            <w:tcW w:w="960" w:type="dxa"/>
            <w:gridSpan w:val="8"/>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trHeight w:val="270" w:hRule="atLeast"/>
          <w:jc w:val="center"/>
        </w:trPr>
        <w:tc>
          <w:tcPr>
            <w:tcW w:w="984" w:type="dxa"/>
            <w:gridSpan w:val="4"/>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p>
        </w:tc>
        <w:tc>
          <w:tcPr>
            <w:tcW w:w="978" w:type="dxa"/>
            <w:gridSpan w:val="7"/>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p>
        </w:tc>
        <w:tc>
          <w:tcPr>
            <w:tcW w:w="1035" w:type="dxa"/>
            <w:gridSpan w:val="5"/>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lang w:val="en-US" w:eastAsia="zh-CN"/>
              </w:rPr>
              <w:t>生态效益指标</w:t>
            </w:r>
          </w:p>
        </w:tc>
        <w:tc>
          <w:tcPr>
            <w:tcW w:w="868"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p>
        </w:tc>
        <w:tc>
          <w:tcPr>
            <w:tcW w:w="917"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p>
        </w:tc>
        <w:tc>
          <w:tcPr>
            <w:tcW w:w="105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p>
        </w:tc>
        <w:tc>
          <w:tcPr>
            <w:tcW w:w="130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p>
        </w:tc>
        <w:tc>
          <w:tcPr>
            <w:tcW w:w="675"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p>
        </w:tc>
        <w:tc>
          <w:tcPr>
            <w:tcW w:w="960" w:type="dxa"/>
            <w:gridSpan w:val="8"/>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trHeight w:val="270" w:hRule="atLeast"/>
          <w:jc w:val="center"/>
        </w:trPr>
        <w:tc>
          <w:tcPr>
            <w:tcW w:w="984" w:type="dxa"/>
            <w:gridSpan w:val="4"/>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p>
        </w:tc>
        <w:tc>
          <w:tcPr>
            <w:tcW w:w="978" w:type="dxa"/>
            <w:gridSpan w:val="7"/>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p>
        </w:tc>
        <w:tc>
          <w:tcPr>
            <w:tcW w:w="1035" w:type="dxa"/>
            <w:gridSpan w:val="5"/>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可持续影响指标</w:t>
            </w:r>
          </w:p>
        </w:tc>
        <w:tc>
          <w:tcPr>
            <w:tcW w:w="868"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p>
        </w:tc>
        <w:tc>
          <w:tcPr>
            <w:tcW w:w="917"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p>
        </w:tc>
        <w:tc>
          <w:tcPr>
            <w:tcW w:w="105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p>
        </w:tc>
        <w:tc>
          <w:tcPr>
            <w:tcW w:w="130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p>
        </w:tc>
        <w:tc>
          <w:tcPr>
            <w:tcW w:w="675"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p>
        </w:tc>
        <w:tc>
          <w:tcPr>
            <w:tcW w:w="960" w:type="dxa"/>
            <w:gridSpan w:val="8"/>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trHeight w:val="390" w:hRule="atLeast"/>
          <w:jc w:val="center"/>
        </w:trPr>
        <w:tc>
          <w:tcPr>
            <w:tcW w:w="984" w:type="dxa"/>
            <w:gridSpan w:val="4"/>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p>
        </w:tc>
        <w:tc>
          <w:tcPr>
            <w:tcW w:w="978" w:type="dxa"/>
            <w:gridSpan w:val="7"/>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满意度指标(</w:t>
            </w:r>
            <w:r>
              <w:rPr>
                <w:rFonts w:hint="eastAsia" w:ascii="宋体" w:hAnsi="Times New Roman" w:eastAsia="宋体" w:cs="宋体"/>
                <w:color w:val="000000"/>
                <w:kern w:val="0"/>
                <w:sz w:val="18"/>
                <w:szCs w:val="18"/>
                <w:lang w:val="en-US" w:eastAsia="zh-CN"/>
              </w:rPr>
              <w:t>10</w:t>
            </w:r>
            <w:r>
              <w:rPr>
                <w:rFonts w:hint="eastAsia" w:ascii="宋体" w:hAnsi="Times New Roman" w:eastAsia="宋体" w:cs="宋体"/>
                <w:color w:val="000000"/>
                <w:kern w:val="0"/>
                <w:sz w:val="18"/>
                <w:szCs w:val="18"/>
              </w:rPr>
              <w:t>分)</w:t>
            </w:r>
          </w:p>
        </w:tc>
        <w:tc>
          <w:tcPr>
            <w:tcW w:w="1035" w:type="dxa"/>
            <w:gridSpan w:val="5"/>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rPr>
              <w:t>服务对象满意度指标</w:t>
            </w:r>
          </w:p>
        </w:tc>
        <w:tc>
          <w:tcPr>
            <w:tcW w:w="868"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服务单位</w:t>
            </w:r>
          </w:p>
        </w:tc>
        <w:tc>
          <w:tcPr>
            <w:tcW w:w="917"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5</w:t>
            </w:r>
          </w:p>
        </w:tc>
        <w:tc>
          <w:tcPr>
            <w:tcW w:w="105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=100%</w:t>
            </w:r>
          </w:p>
        </w:tc>
        <w:tc>
          <w:tcPr>
            <w:tcW w:w="130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=100%</w:t>
            </w:r>
          </w:p>
        </w:tc>
        <w:tc>
          <w:tcPr>
            <w:tcW w:w="675"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5</w:t>
            </w:r>
          </w:p>
        </w:tc>
        <w:tc>
          <w:tcPr>
            <w:tcW w:w="960" w:type="dxa"/>
            <w:gridSpan w:val="8"/>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trHeight w:val="915" w:hRule="atLeast"/>
          <w:jc w:val="center"/>
        </w:trPr>
        <w:tc>
          <w:tcPr>
            <w:tcW w:w="984" w:type="dxa"/>
            <w:gridSpan w:val="4"/>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p>
        </w:tc>
        <w:tc>
          <w:tcPr>
            <w:tcW w:w="978" w:type="dxa"/>
            <w:gridSpan w:val="7"/>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p>
        </w:tc>
        <w:tc>
          <w:tcPr>
            <w:tcW w:w="1035" w:type="dxa"/>
            <w:gridSpan w:val="5"/>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p>
        </w:tc>
        <w:tc>
          <w:tcPr>
            <w:tcW w:w="868"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项目实施单位</w:t>
            </w:r>
          </w:p>
        </w:tc>
        <w:tc>
          <w:tcPr>
            <w:tcW w:w="917"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5</w:t>
            </w:r>
          </w:p>
        </w:tc>
        <w:tc>
          <w:tcPr>
            <w:tcW w:w="105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≧95%</w:t>
            </w:r>
          </w:p>
        </w:tc>
        <w:tc>
          <w:tcPr>
            <w:tcW w:w="130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≧95%</w:t>
            </w:r>
          </w:p>
        </w:tc>
        <w:tc>
          <w:tcPr>
            <w:tcW w:w="675"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5</w:t>
            </w:r>
          </w:p>
        </w:tc>
        <w:tc>
          <w:tcPr>
            <w:tcW w:w="960" w:type="dxa"/>
            <w:gridSpan w:val="8"/>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32" w:type="dxa"/>
          <w:trHeight w:val="390" w:hRule="atLeast"/>
          <w:jc w:val="center"/>
        </w:trPr>
        <w:tc>
          <w:tcPr>
            <w:tcW w:w="3865" w:type="dxa"/>
            <w:gridSpan w:val="19"/>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r>
              <w:rPr>
                <w:rFonts w:hint="eastAsia" w:ascii="宋体" w:hAnsi="Times New Roman" w:eastAsia="宋体" w:cs="宋体"/>
                <w:color w:val="000000"/>
                <w:kern w:val="0"/>
                <w:sz w:val="18"/>
                <w:szCs w:val="18"/>
              </w:rPr>
              <w:t>总分</w:t>
            </w:r>
          </w:p>
        </w:tc>
        <w:tc>
          <w:tcPr>
            <w:tcW w:w="917"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70</w:t>
            </w:r>
          </w:p>
        </w:tc>
        <w:tc>
          <w:tcPr>
            <w:tcW w:w="2352" w:type="dxa"/>
            <w:gridSpan w:val="1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p>
        </w:tc>
        <w:tc>
          <w:tcPr>
            <w:tcW w:w="675"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宋体" w:hAnsi="Times New Roman" w:eastAsia="宋体" w:cs="宋体"/>
                <w:color w:val="000000"/>
                <w:kern w:val="0"/>
                <w:sz w:val="18"/>
                <w:szCs w:val="18"/>
                <w:lang w:val="en-US" w:eastAsia="zh-CN"/>
              </w:rPr>
            </w:pPr>
            <w:r>
              <w:rPr>
                <w:rFonts w:hint="eastAsia" w:ascii="宋体" w:hAnsi="Times New Roman" w:eastAsia="宋体" w:cs="宋体"/>
                <w:color w:val="000000"/>
                <w:kern w:val="0"/>
                <w:sz w:val="18"/>
                <w:szCs w:val="18"/>
                <w:lang w:val="en-US" w:eastAsia="zh-CN"/>
              </w:rPr>
              <w:t>70</w:t>
            </w:r>
          </w:p>
        </w:tc>
        <w:tc>
          <w:tcPr>
            <w:tcW w:w="960" w:type="dxa"/>
            <w:gridSpan w:val="8"/>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Times New Roman" w:eastAsia="宋体" w:cs="宋体"/>
                <w:color w:val="000000"/>
                <w:kern w:val="0"/>
                <w:sz w:val="18"/>
                <w:szCs w:val="18"/>
              </w:rPr>
            </w:pPr>
          </w:p>
        </w:tc>
      </w:tr>
    </w:tbl>
    <w:p>
      <w:pPr>
        <w:autoSpaceDE w:val="0"/>
        <w:autoSpaceDN w:val="0"/>
        <w:adjustRightInd w:val="0"/>
        <w:spacing w:line="580" w:lineRule="exact"/>
        <w:rPr>
          <w:rFonts w:ascii="仿宋_GB2312" w:hAnsi="Calibri" w:eastAsia="仿宋_GB2312" w:cs="Times New Roman"/>
          <w:sz w:val="32"/>
          <w:szCs w:val="32"/>
        </w:rPr>
      </w:pPr>
    </w:p>
    <w:p>
      <w:pPr>
        <w:widowControl/>
        <w:numPr>
          <w:ilvl w:val="0"/>
          <w:numId w:val="2"/>
        </w:numPr>
        <w:adjustRightInd w:val="0"/>
        <w:snapToGrid w:val="0"/>
        <w:spacing w:before="100" w:beforeAutospacing="1" w:after="100" w:afterAutospacing="1" w:line="580" w:lineRule="exact"/>
        <w:jc w:val="left"/>
        <w:rPr>
          <w:rFonts w:hint="eastAsia" w:ascii="黑体" w:hAnsi="黑体" w:eastAsia="黑体" w:cs="仿宋_GB2312"/>
          <w:kern w:val="0"/>
          <w:sz w:val="32"/>
          <w:szCs w:val="32"/>
        </w:rPr>
      </w:pPr>
      <w:r>
        <w:rPr>
          <w:rFonts w:hint="eastAsia" w:ascii="黑体" w:hAnsi="黑体" w:eastAsia="黑体" w:cs="仿宋_GB2312"/>
          <w:kern w:val="0"/>
          <w:sz w:val="32"/>
          <w:szCs w:val="32"/>
        </w:rPr>
        <w:t>其他重要事项的情况说明</w:t>
      </w:r>
    </w:p>
    <w:p>
      <w:pPr>
        <w:widowControl/>
        <w:numPr>
          <w:ilvl w:val="0"/>
          <w:numId w:val="3"/>
        </w:numPr>
        <w:adjustRightInd w:val="0"/>
        <w:snapToGrid w:val="0"/>
        <w:spacing w:before="100" w:beforeAutospacing="1" w:after="100" w:afterAutospacing="1" w:line="580" w:lineRule="exact"/>
        <w:ind w:left="480" w:leftChars="0" w:firstLine="0" w:firstLineChars="0"/>
        <w:jc w:val="left"/>
        <w:rPr>
          <w:rFonts w:hint="eastAsia" w:ascii="楷体" w:hAnsi="楷体" w:eastAsia="楷体" w:cs="宋体"/>
          <w:kern w:val="0"/>
          <w:sz w:val="32"/>
          <w:szCs w:val="32"/>
          <w:lang w:val="en-US" w:eastAsia="zh-CN"/>
        </w:rPr>
      </w:pPr>
      <w:r>
        <w:rPr>
          <w:rFonts w:hint="eastAsia" w:ascii="楷体" w:hAnsi="楷体" w:eastAsia="楷体" w:cs="宋体"/>
          <w:kern w:val="0"/>
          <w:sz w:val="32"/>
          <w:szCs w:val="32"/>
          <w:lang w:val="en-US" w:eastAsia="zh-CN"/>
        </w:rPr>
        <w:t>机关运行经费支出情况</w:t>
      </w:r>
    </w:p>
    <w:p>
      <w:pPr>
        <w:snapToGrid w:val="0"/>
        <w:spacing w:line="640" w:lineRule="exact"/>
        <w:ind w:firstLine="640" w:firstLineChars="200"/>
        <w:rPr>
          <w:rFonts w:hint="eastAsia" w:ascii="仿宋" w:hAnsi="仿宋" w:eastAsia="仿宋" w:cs="仿宋"/>
          <w:sz w:val="32"/>
          <w:szCs w:val="32"/>
          <w:lang w:eastAsia="zh-CN"/>
        </w:rPr>
      </w:pPr>
      <w:r>
        <w:rPr>
          <w:rFonts w:hint="eastAsia" w:ascii="仿宋_GB2312" w:hAnsi="Times New Roman" w:eastAsia="仿宋_GB2312" w:cs="仿宋_GB2312"/>
          <w:sz w:val="32"/>
          <w:szCs w:val="32"/>
          <w:lang w:val="en-US" w:eastAsia="zh-CN"/>
        </w:rPr>
        <w:t>我单位属公益一类事业单位，无机关运行经费支出。</w:t>
      </w:r>
      <w:r>
        <w:rPr>
          <w:rFonts w:hint="eastAsia" w:ascii="仿宋" w:hAnsi="仿宋" w:eastAsia="仿宋" w:cs="仿宋"/>
          <w:sz w:val="32"/>
          <w:szCs w:val="32"/>
        </w:rPr>
        <w:t>公用经费</w:t>
      </w:r>
      <w:r>
        <w:rPr>
          <w:rFonts w:hint="eastAsia" w:ascii="仿宋" w:hAnsi="仿宋" w:eastAsia="仿宋" w:cs="仿宋"/>
          <w:sz w:val="32"/>
          <w:szCs w:val="32"/>
          <w:lang w:val="en-US" w:eastAsia="zh-CN"/>
        </w:rPr>
        <w:t>支出86.75</w:t>
      </w:r>
      <w:r>
        <w:rPr>
          <w:rFonts w:hint="eastAsia" w:ascii="仿宋" w:hAnsi="仿宋" w:eastAsia="仿宋" w:cs="仿宋"/>
          <w:sz w:val="32"/>
          <w:szCs w:val="32"/>
        </w:rPr>
        <w:t>万元，主要包括：办公费</w:t>
      </w:r>
      <w:r>
        <w:rPr>
          <w:rFonts w:hint="eastAsia" w:ascii="仿宋" w:hAnsi="仿宋" w:eastAsia="仿宋" w:cs="仿宋"/>
          <w:sz w:val="32"/>
          <w:szCs w:val="32"/>
          <w:lang w:val="en-US" w:eastAsia="zh-CN"/>
        </w:rPr>
        <w:t>0.87</w:t>
      </w:r>
      <w:r>
        <w:rPr>
          <w:rFonts w:hint="eastAsia" w:ascii="仿宋" w:hAnsi="仿宋" w:eastAsia="仿宋" w:cs="仿宋"/>
          <w:sz w:val="32"/>
          <w:szCs w:val="32"/>
        </w:rPr>
        <w:t>万元，水费</w:t>
      </w:r>
      <w:r>
        <w:rPr>
          <w:rFonts w:hint="eastAsia" w:ascii="仿宋" w:hAnsi="仿宋" w:eastAsia="仿宋" w:cs="仿宋"/>
          <w:sz w:val="32"/>
          <w:szCs w:val="32"/>
          <w:lang w:val="en-US" w:eastAsia="zh-CN"/>
        </w:rPr>
        <w:t>1.00</w:t>
      </w:r>
      <w:r>
        <w:rPr>
          <w:rFonts w:hint="eastAsia" w:ascii="仿宋" w:hAnsi="仿宋" w:eastAsia="仿宋" w:cs="仿宋"/>
          <w:sz w:val="32"/>
          <w:szCs w:val="32"/>
        </w:rPr>
        <w:t>万元，电费</w:t>
      </w:r>
      <w:r>
        <w:rPr>
          <w:rFonts w:hint="eastAsia" w:ascii="仿宋" w:hAnsi="仿宋" w:eastAsia="仿宋" w:cs="仿宋"/>
          <w:sz w:val="32"/>
          <w:szCs w:val="32"/>
          <w:lang w:val="en-US" w:eastAsia="zh-CN"/>
        </w:rPr>
        <w:t>5.00</w:t>
      </w:r>
      <w:r>
        <w:rPr>
          <w:rFonts w:hint="eastAsia" w:ascii="仿宋" w:hAnsi="仿宋" w:eastAsia="仿宋" w:cs="仿宋"/>
          <w:sz w:val="32"/>
          <w:szCs w:val="32"/>
        </w:rPr>
        <w:t>万元，邮电费</w:t>
      </w:r>
      <w:r>
        <w:rPr>
          <w:rFonts w:hint="eastAsia" w:ascii="仿宋" w:hAnsi="仿宋" w:eastAsia="仿宋" w:cs="仿宋"/>
          <w:sz w:val="32"/>
          <w:szCs w:val="32"/>
          <w:lang w:val="en-US" w:eastAsia="zh-CN"/>
        </w:rPr>
        <w:t>0.17</w:t>
      </w:r>
      <w:r>
        <w:rPr>
          <w:rFonts w:hint="eastAsia" w:ascii="仿宋" w:hAnsi="仿宋" w:eastAsia="仿宋" w:cs="仿宋"/>
          <w:sz w:val="32"/>
          <w:szCs w:val="32"/>
        </w:rPr>
        <w:t>万元，取暖费</w:t>
      </w:r>
      <w:r>
        <w:rPr>
          <w:rFonts w:hint="eastAsia" w:ascii="仿宋" w:hAnsi="仿宋" w:eastAsia="仿宋" w:cs="仿宋"/>
          <w:sz w:val="32"/>
          <w:szCs w:val="32"/>
          <w:lang w:val="en-US" w:eastAsia="zh-CN"/>
        </w:rPr>
        <w:t>25.21</w:t>
      </w:r>
      <w:r>
        <w:rPr>
          <w:rFonts w:hint="eastAsia" w:ascii="仿宋" w:hAnsi="仿宋" w:eastAsia="仿宋" w:cs="仿宋"/>
          <w:sz w:val="32"/>
          <w:szCs w:val="32"/>
        </w:rPr>
        <w:t>万元，差旅费</w:t>
      </w:r>
      <w:r>
        <w:rPr>
          <w:rFonts w:hint="eastAsia" w:ascii="仿宋" w:hAnsi="仿宋" w:eastAsia="仿宋" w:cs="仿宋"/>
          <w:sz w:val="32"/>
          <w:szCs w:val="32"/>
          <w:lang w:val="en-US" w:eastAsia="zh-CN"/>
        </w:rPr>
        <w:t>2.97</w:t>
      </w:r>
      <w:r>
        <w:rPr>
          <w:rFonts w:hint="eastAsia" w:ascii="仿宋" w:hAnsi="仿宋" w:eastAsia="仿宋" w:cs="仿宋"/>
          <w:sz w:val="32"/>
          <w:szCs w:val="32"/>
        </w:rPr>
        <w:t>万元，维修费</w:t>
      </w:r>
      <w:r>
        <w:rPr>
          <w:rFonts w:hint="eastAsia" w:ascii="仿宋" w:hAnsi="仿宋" w:eastAsia="仿宋" w:cs="仿宋"/>
          <w:sz w:val="32"/>
          <w:szCs w:val="32"/>
          <w:lang w:val="en-US" w:eastAsia="zh-CN"/>
        </w:rPr>
        <w:t>0.08</w:t>
      </w:r>
      <w:r>
        <w:rPr>
          <w:rFonts w:hint="eastAsia" w:ascii="仿宋" w:hAnsi="仿宋" w:eastAsia="仿宋" w:cs="仿宋"/>
          <w:sz w:val="32"/>
          <w:szCs w:val="32"/>
        </w:rPr>
        <w:t>万元，工会经费</w:t>
      </w:r>
      <w:r>
        <w:rPr>
          <w:rFonts w:hint="eastAsia" w:ascii="仿宋" w:hAnsi="仿宋" w:eastAsia="仿宋" w:cs="仿宋"/>
          <w:sz w:val="32"/>
          <w:szCs w:val="32"/>
          <w:lang w:val="en-US" w:eastAsia="zh-CN"/>
        </w:rPr>
        <w:t>16.80</w:t>
      </w:r>
      <w:r>
        <w:rPr>
          <w:rFonts w:hint="eastAsia" w:ascii="仿宋" w:hAnsi="仿宋" w:eastAsia="仿宋" w:cs="仿宋"/>
          <w:sz w:val="32"/>
          <w:szCs w:val="32"/>
        </w:rPr>
        <w:t>万元，福利费</w:t>
      </w:r>
      <w:r>
        <w:rPr>
          <w:rFonts w:hint="eastAsia" w:ascii="仿宋" w:hAnsi="仿宋" w:eastAsia="仿宋" w:cs="仿宋"/>
          <w:sz w:val="32"/>
          <w:szCs w:val="32"/>
          <w:lang w:val="en-US" w:eastAsia="zh-CN"/>
        </w:rPr>
        <w:t>28.76</w:t>
      </w:r>
      <w:r>
        <w:rPr>
          <w:rFonts w:hint="eastAsia" w:ascii="仿宋" w:hAnsi="仿宋" w:eastAsia="仿宋" w:cs="仿宋"/>
          <w:sz w:val="32"/>
          <w:szCs w:val="32"/>
        </w:rPr>
        <w:t>万元，其他商品和服务支出</w:t>
      </w:r>
      <w:r>
        <w:rPr>
          <w:rFonts w:hint="eastAsia" w:ascii="仿宋" w:hAnsi="仿宋" w:eastAsia="仿宋" w:cs="仿宋"/>
          <w:sz w:val="32"/>
          <w:szCs w:val="32"/>
          <w:lang w:val="en-US" w:eastAsia="zh-CN"/>
        </w:rPr>
        <w:t>4.73</w:t>
      </w:r>
      <w:r>
        <w:rPr>
          <w:rFonts w:hint="eastAsia" w:ascii="仿宋" w:hAnsi="仿宋" w:eastAsia="仿宋" w:cs="仿宋"/>
          <w:sz w:val="32"/>
          <w:szCs w:val="32"/>
        </w:rPr>
        <w:t>万元等，较上年减少</w:t>
      </w:r>
      <w:r>
        <w:rPr>
          <w:rFonts w:hint="eastAsia" w:ascii="仿宋" w:hAnsi="仿宋" w:eastAsia="仿宋" w:cs="仿宋"/>
          <w:sz w:val="32"/>
          <w:szCs w:val="32"/>
          <w:lang w:val="en-US" w:eastAsia="zh-CN"/>
        </w:rPr>
        <w:t>32.43</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年际间核定费用的正常变化</w:t>
      </w:r>
      <w:r>
        <w:rPr>
          <w:rFonts w:hint="eastAsia" w:ascii="仿宋" w:hAnsi="仿宋" w:eastAsia="仿宋" w:cs="仿宋"/>
          <w:sz w:val="32"/>
          <w:szCs w:val="32"/>
          <w:lang w:eastAsia="zh-CN"/>
        </w:rPr>
        <w:t>。</w:t>
      </w:r>
    </w:p>
    <w:p>
      <w:pPr>
        <w:autoSpaceDE w:val="0"/>
        <w:autoSpaceDN w:val="0"/>
        <w:adjustRightInd w:val="0"/>
        <w:spacing w:line="580" w:lineRule="exact"/>
        <w:ind w:firstLine="600"/>
        <w:rPr>
          <w:rFonts w:hint="eastAsia" w:ascii="仿宋_GB2312" w:hAnsi="Times New Roman" w:eastAsia="仿宋_GB2312" w:cs="仿宋_GB2312"/>
          <w:sz w:val="32"/>
          <w:szCs w:val="32"/>
          <w:lang w:val="en-US" w:eastAsia="zh-CN"/>
        </w:rPr>
      </w:pPr>
    </w:p>
    <w:p>
      <w:pPr>
        <w:widowControl/>
        <w:adjustRightInd w:val="0"/>
        <w:snapToGrid w:val="0"/>
        <w:spacing w:before="100" w:beforeAutospacing="1" w:after="100" w:afterAutospacing="1" w:line="580" w:lineRule="exact"/>
        <w:ind w:firstLine="600"/>
        <w:jc w:val="left"/>
        <w:rPr>
          <w:rFonts w:ascii="楷体" w:hAnsi="楷体" w:eastAsia="楷体" w:cs="Times New Roman"/>
          <w:kern w:val="0"/>
          <w:sz w:val="32"/>
          <w:szCs w:val="32"/>
        </w:rPr>
      </w:pPr>
      <w:r>
        <w:rPr>
          <w:rFonts w:hint="eastAsia" w:ascii="楷体" w:hAnsi="楷体" w:eastAsia="楷体" w:cs="宋体"/>
          <w:kern w:val="0"/>
          <w:sz w:val="32"/>
          <w:szCs w:val="32"/>
        </w:rPr>
        <w:t>（</w:t>
      </w:r>
      <w:r>
        <w:rPr>
          <w:rFonts w:hint="eastAsia" w:ascii="楷体" w:hAnsi="楷体" w:eastAsia="楷体" w:cs="宋体"/>
          <w:kern w:val="0"/>
          <w:sz w:val="32"/>
          <w:szCs w:val="32"/>
          <w:lang w:val="en-US" w:eastAsia="zh-CN"/>
        </w:rPr>
        <w:t>二</w:t>
      </w:r>
      <w:r>
        <w:rPr>
          <w:rFonts w:hint="eastAsia" w:ascii="楷体" w:hAnsi="楷体" w:eastAsia="楷体" w:cs="宋体"/>
          <w:kern w:val="0"/>
          <w:sz w:val="32"/>
          <w:szCs w:val="32"/>
        </w:rPr>
        <w:t>）政府采购支出情况</w:t>
      </w:r>
    </w:p>
    <w:p>
      <w:pPr>
        <w:autoSpaceDE w:val="0"/>
        <w:autoSpaceDN w:val="0"/>
        <w:adjustRightInd w:val="0"/>
        <w:spacing w:line="580" w:lineRule="exact"/>
        <w:ind w:firstLine="6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本部门2020年度政府采购支出合计</w:t>
      </w:r>
      <w:r>
        <w:rPr>
          <w:rFonts w:hint="eastAsia" w:ascii="仿宋_GB2312" w:hAnsi="Times New Roman" w:eastAsia="仿宋_GB2312" w:cs="仿宋_GB2312"/>
          <w:sz w:val="32"/>
          <w:szCs w:val="32"/>
          <w:lang w:val="en-US" w:eastAsia="zh-CN"/>
        </w:rPr>
        <w:t>881.17</w:t>
      </w:r>
      <w:r>
        <w:rPr>
          <w:rFonts w:hint="eastAsia" w:ascii="仿宋_GB2312" w:hAnsi="Times New Roman" w:eastAsia="仿宋_GB2312" w:cs="仿宋_GB2312"/>
          <w:sz w:val="32"/>
          <w:szCs w:val="32"/>
        </w:rPr>
        <w:t>万元，其中：政府采购货物支出</w:t>
      </w:r>
      <w:r>
        <w:rPr>
          <w:rFonts w:hint="eastAsia" w:ascii="仿宋_GB2312" w:hAnsi="Times New Roman" w:eastAsia="仿宋_GB2312" w:cs="仿宋_GB2312"/>
          <w:sz w:val="32"/>
          <w:szCs w:val="32"/>
          <w:lang w:val="en-US" w:eastAsia="zh-CN"/>
        </w:rPr>
        <w:t>215.87</w:t>
      </w:r>
      <w:r>
        <w:rPr>
          <w:rFonts w:hint="eastAsia" w:ascii="仿宋_GB2312" w:hAnsi="Times New Roman" w:eastAsia="仿宋_GB2312" w:cs="仿宋_GB2312"/>
          <w:sz w:val="32"/>
          <w:szCs w:val="32"/>
        </w:rPr>
        <w:t>万元,比2019年减少</w:t>
      </w:r>
      <w:r>
        <w:rPr>
          <w:rFonts w:hint="eastAsia" w:ascii="仿宋_GB2312" w:hAnsi="Times New Roman" w:eastAsia="仿宋_GB2312" w:cs="仿宋_GB2312"/>
          <w:sz w:val="32"/>
          <w:szCs w:val="32"/>
          <w:lang w:val="en-US" w:eastAsia="zh-CN"/>
        </w:rPr>
        <w:t>270.93</w:t>
      </w:r>
      <w:r>
        <w:rPr>
          <w:rFonts w:hint="eastAsia" w:ascii="仿宋_GB2312" w:hAnsi="Times New Roman" w:eastAsia="仿宋_GB2312" w:cs="仿宋_GB2312"/>
          <w:sz w:val="32"/>
          <w:szCs w:val="32"/>
        </w:rPr>
        <w:t>万元，降低</w:t>
      </w:r>
      <w:r>
        <w:rPr>
          <w:rFonts w:hint="eastAsia" w:ascii="仿宋_GB2312" w:hAnsi="Times New Roman" w:eastAsia="仿宋_GB2312" w:cs="仿宋_GB2312"/>
          <w:sz w:val="32"/>
          <w:szCs w:val="32"/>
          <w:lang w:val="en-US" w:eastAsia="zh-CN"/>
        </w:rPr>
        <w:t>55.66</w:t>
      </w: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政府采购工程支出</w:t>
      </w:r>
      <w:r>
        <w:rPr>
          <w:rFonts w:hint="eastAsia" w:ascii="仿宋_GB2312" w:hAnsi="Times New Roman" w:eastAsia="仿宋_GB2312" w:cs="仿宋_GB2312"/>
          <w:sz w:val="32"/>
          <w:szCs w:val="32"/>
          <w:lang w:val="en-US" w:eastAsia="zh-CN"/>
        </w:rPr>
        <w:t>199.05</w:t>
      </w:r>
      <w:r>
        <w:rPr>
          <w:rFonts w:hint="eastAsia" w:ascii="仿宋_GB2312" w:hAnsi="Times New Roman" w:eastAsia="仿宋_GB2312" w:cs="仿宋_GB2312"/>
          <w:sz w:val="32"/>
          <w:szCs w:val="32"/>
        </w:rPr>
        <w:t>万元,比2019年增加</w:t>
      </w:r>
      <w:r>
        <w:rPr>
          <w:rFonts w:hint="eastAsia" w:ascii="仿宋_GB2312" w:hAnsi="Times New Roman" w:eastAsia="仿宋_GB2312" w:cs="仿宋_GB2312"/>
          <w:sz w:val="32"/>
          <w:szCs w:val="32"/>
          <w:lang w:val="en-US" w:eastAsia="zh-CN"/>
        </w:rPr>
        <w:t>100.61</w:t>
      </w:r>
      <w:r>
        <w:rPr>
          <w:rFonts w:hint="eastAsia" w:ascii="仿宋_GB2312" w:hAnsi="Times New Roman" w:eastAsia="仿宋_GB2312" w:cs="仿宋_GB2312"/>
          <w:sz w:val="32"/>
          <w:szCs w:val="32"/>
        </w:rPr>
        <w:t>万元，增长</w:t>
      </w:r>
      <w:r>
        <w:rPr>
          <w:rFonts w:hint="eastAsia" w:ascii="仿宋_GB2312" w:hAnsi="Times New Roman" w:eastAsia="仿宋_GB2312" w:cs="仿宋_GB2312"/>
          <w:sz w:val="32"/>
          <w:szCs w:val="32"/>
          <w:lang w:val="en-US" w:eastAsia="zh-CN"/>
        </w:rPr>
        <w:t>102.2</w:t>
      </w: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政府采购服务支出</w:t>
      </w:r>
      <w:r>
        <w:rPr>
          <w:rFonts w:hint="eastAsia" w:ascii="仿宋_GB2312" w:hAnsi="Times New Roman" w:eastAsia="仿宋_GB2312" w:cs="仿宋_GB2312"/>
          <w:sz w:val="32"/>
          <w:szCs w:val="32"/>
          <w:lang w:val="en-US" w:eastAsia="zh-CN"/>
        </w:rPr>
        <w:t>466.26</w:t>
      </w:r>
      <w:r>
        <w:rPr>
          <w:rFonts w:hint="eastAsia" w:ascii="仿宋_GB2312" w:hAnsi="Times New Roman" w:eastAsia="仿宋_GB2312" w:cs="仿宋_GB2312"/>
          <w:sz w:val="32"/>
          <w:szCs w:val="32"/>
        </w:rPr>
        <w:t>万元</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比2019年增加</w:t>
      </w:r>
      <w:r>
        <w:rPr>
          <w:rFonts w:hint="eastAsia" w:ascii="仿宋_GB2312" w:hAnsi="Times New Roman" w:eastAsia="仿宋_GB2312" w:cs="仿宋_GB2312"/>
          <w:sz w:val="32"/>
          <w:szCs w:val="32"/>
          <w:lang w:val="en-US" w:eastAsia="zh-CN"/>
        </w:rPr>
        <w:t>466.26</w:t>
      </w:r>
      <w:r>
        <w:rPr>
          <w:rFonts w:hint="eastAsia" w:ascii="仿宋_GB2312" w:hAnsi="Times New Roman" w:eastAsia="仿宋_GB2312" w:cs="仿宋_GB2312"/>
          <w:sz w:val="32"/>
          <w:szCs w:val="32"/>
        </w:rPr>
        <w:t>万元。</w:t>
      </w:r>
      <w:r>
        <w:rPr>
          <w:rFonts w:hint="eastAsia" w:ascii="仿宋_GB2312" w:hAnsi="Times New Roman" w:eastAsia="仿宋_GB2312" w:cs="仿宋_GB2312"/>
          <w:sz w:val="32"/>
          <w:szCs w:val="32"/>
          <w:lang w:val="en-US" w:eastAsia="zh-CN"/>
        </w:rPr>
        <w:t>各项增减变动的主要原因是由于年度业务实际需要变化以及政府采购目录调整所致。</w:t>
      </w:r>
      <w:r>
        <w:rPr>
          <w:rFonts w:hint="eastAsia" w:ascii="仿宋_GB2312" w:hAnsi="Times New Roman" w:eastAsia="仿宋_GB2312" w:cs="仿宋_GB2312"/>
          <w:sz w:val="32"/>
          <w:szCs w:val="32"/>
        </w:rPr>
        <w:t>授予中小企业合同金额</w:t>
      </w:r>
      <w:r>
        <w:rPr>
          <w:rFonts w:hint="eastAsia" w:ascii="仿宋_GB2312" w:hAnsi="Times New Roman" w:eastAsia="仿宋_GB2312" w:cs="仿宋_GB2312"/>
          <w:sz w:val="32"/>
          <w:szCs w:val="32"/>
          <w:lang w:val="en-US" w:eastAsia="zh-CN"/>
        </w:rPr>
        <w:t>881.17</w:t>
      </w:r>
      <w:r>
        <w:rPr>
          <w:rFonts w:hint="eastAsia" w:ascii="仿宋_GB2312" w:hAnsi="Times New Roman" w:eastAsia="仿宋_GB2312" w:cs="仿宋_GB2312"/>
          <w:sz w:val="32"/>
          <w:szCs w:val="32"/>
        </w:rPr>
        <w:t>万元，占政府采购支出总额的</w:t>
      </w:r>
      <w:r>
        <w:rPr>
          <w:rFonts w:hint="eastAsia" w:ascii="仿宋_GB2312" w:hAnsi="Times New Roman" w:eastAsia="仿宋_GB2312" w:cs="仿宋_GB2312"/>
          <w:sz w:val="32"/>
          <w:szCs w:val="32"/>
          <w:lang w:val="en-US" w:eastAsia="zh-CN"/>
        </w:rPr>
        <w:t>100</w:t>
      </w:r>
      <w:r>
        <w:rPr>
          <w:rFonts w:hint="eastAsia" w:ascii="仿宋_GB2312" w:hAnsi="Times New Roman" w:eastAsia="仿宋_GB2312" w:cs="仿宋_GB2312"/>
          <w:sz w:val="32"/>
          <w:szCs w:val="32"/>
        </w:rPr>
        <w:t>%。其中：授予小微企业合同金额</w:t>
      </w:r>
      <w:r>
        <w:rPr>
          <w:rFonts w:hint="eastAsia" w:ascii="仿宋_GB2312" w:hAnsi="Times New Roman" w:eastAsia="仿宋_GB2312" w:cs="仿宋_GB2312"/>
          <w:sz w:val="32"/>
          <w:szCs w:val="32"/>
          <w:lang w:val="en-US" w:eastAsia="zh-CN"/>
        </w:rPr>
        <w:t>238.07</w:t>
      </w:r>
      <w:r>
        <w:rPr>
          <w:rFonts w:hint="eastAsia" w:ascii="仿宋_GB2312" w:hAnsi="Times New Roman" w:eastAsia="仿宋_GB2312" w:cs="仿宋_GB2312"/>
          <w:sz w:val="32"/>
          <w:szCs w:val="32"/>
        </w:rPr>
        <w:t>万元，占政府采购支出总额的</w:t>
      </w:r>
      <w:r>
        <w:rPr>
          <w:rFonts w:hint="eastAsia" w:ascii="仿宋_GB2312" w:hAnsi="Times New Roman" w:eastAsia="仿宋_GB2312" w:cs="仿宋_GB2312"/>
          <w:sz w:val="32"/>
          <w:szCs w:val="32"/>
          <w:lang w:val="en-US" w:eastAsia="zh-CN"/>
        </w:rPr>
        <w:t>27.02</w:t>
      </w:r>
      <w:r>
        <w:rPr>
          <w:rFonts w:hint="eastAsia" w:ascii="仿宋_GB2312" w:hAnsi="Times New Roman" w:eastAsia="仿宋_GB2312" w:cs="仿宋_GB2312"/>
          <w:sz w:val="32"/>
          <w:szCs w:val="32"/>
        </w:rPr>
        <w:t>%。</w:t>
      </w:r>
    </w:p>
    <w:p>
      <w:pPr>
        <w:widowControl/>
        <w:adjustRightInd w:val="0"/>
        <w:snapToGrid w:val="0"/>
        <w:spacing w:before="100" w:beforeAutospacing="1" w:after="100" w:afterAutospacing="1" w:line="580" w:lineRule="exact"/>
        <w:ind w:firstLine="600"/>
        <w:jc w:val="left"/>
        <w:rPr>
          <w:rFonts w:ascii="楷体" w:hAnsi="楷体" w:eastAsia="楷体" w:cs="Times New Roman"/>
          <w:kern w:val="0"/>
          <w:sz w:val="32"/>
          <w:szCs w:val="32"/>
        </w:rPr>
      </w:pPr>
      <w:r>
        <w:rPr>
          <w:rFonts w:hint="eastAsia" w:ascii="楷体" w:hAnsi="楷体" w:eastAsia="楷体" w:cs="仿宋_GB2312"/>
          <w:kern w:val="0"/>
          <w:sz w:val="32"/>
          <w:szCs w:val="32"/>
        </w:rPr>
        <w:t>（</w:t>
      </w:r>
      <w:r>
        <w:rPr>
          <w:rFonts w:hint="eastAsia" w:ascii="楷体" w:hAnsi="楷体" w:eastAsia="楷体" w:cs="仿宋_GB2312"/>
          <w:kern w:val="0"/>
          <w:sz w:val="32"/>
          <w:szCs w:val="32"/>
          <w:lang w:val="en-US" w:eastAsia="zh-CN"/>
        </w:rPr>
        <w:t>三</w:t>
      </w:r>
      <w:r>
        <w:rPr>
          <w:rFonts w:hint="eastAsia" w:ascii="楷体" w:hAnsi="楷体" w:eastAsia="楷体" w:cs="仿宋_GB2312"/>
          <w:kern w:val="0"/>
          <w:sz w:val="32"/>
          <w:szCs w:val="32"/>
        </w:rPr>
        <w:t>）国有资产占用情况</w:t>
      </w:r>
    </w:p>
    <w:p>
      <w:pPr>
        <w:autoSpaceDE w:val="0"/>
        <w:autoSpaceDN w:val="0"/>
        <w:adjustRightInd w:val="0"/>
        <w:spacing w:line="580" w:lineRule="exact"/>
        <w:ind w:firstLine="6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截至2020年12月31日，本单位共有车辆</w:t>
      </w:r>
      <w:r>
        <w:rPr>
          <w:rFonts w:hint="eastAsia" w:ascii="仿宋_GB2312" w:hAnsi="Times New Roman" w:eastAsia="仿宋_GB2312" w:cs="仿宋_GB2312"/>
          <w:sz w:val="32"/>
          <w:szCs w:val="32"/>
          <w:lang w:val="en-US" w:eastAsia="zh-CN"/>
        </w:rPr>
        <w:t>15</w:t>
      </w:r>
      <w:r>
        <w:rPr>
          <w:rFonts w:hint="eastAsia" w:ascii="仿宋_GB2312" w:hAnsi="Times New Roman" w:eastAsia="仿宋_GB2312" w:cs="仿宋_GB2312"/>
          <w:sz w:val="32"/>
          <w:szCs w:val="32"/>
        </w:rPr>
        <w:t>辆，其中，机要通信用车</w:t>
      </w:r>
      <w:r>
        <w:rPr>
          <w:rFonts w:hint="eastAsia" w:ascii="仿宋_GB2312" w:hAnsi="Times New Roman" w:eastAsia="仿宋_GB2312" w:cs="仿宋_GB2312"/>
          <w:sz w:val="32"/>
          <w:szCs w:val="32"/>
          <w:lang w:val="en-US" w:eastAsia="zh-CN"/>
        </w:rPr>
        <w:t>1</w:t>
      </w:r>
      <w:r>
        <w:rPr>
          <w:rFonts w:hint="eastAsia" w:ascii="仿宋_GB2312" w:hAnsi="Times New Roman" w:eastAsia="仿宋_GB2312" w:cs="仿宋_GB2312"/>
          <w:sz w:val="32"/>
          <w:szCs w:val="32"/>
        </w:rPr>
        <w:t>辆，主要用于：机要文件交换</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其他用车</w:t>
      </w:r>
      <w:r>
        <w:rPr>
          <w:rFonts w:hint="eastAsia" w:ascii="仿宋_GB2312" w:hAnsi="Times New Roman" w:eastAsia="仿宋_GB2312" w:cs="仿宋_GB2312"/>
          <w:sz w:val="32"/>
          <w:szCs w:val="32"/>
          <w:lang w:val="en-US" w:eastAsia="zh-CN"/>
        </w:rPr>
        <w:t>14</w:t>
      </w:r>
      <w:r>
        <w:rPr>
          <w:rFonts w:hint="eastAsia" w:ascii="仿宋_GB2312" w:hAnsi="Times New Roman" w:eastAsia="仿宋_GB2312" w:cs="仿宋_GB2312"/>
          <w:sz w:val="32"/>
          <w:szCs w:val="32"/>
        </w:rPr>
        <w:t>辆，主要是用于</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专项业务调研、检查、验收。单位价值50万元以上通用设备</w:t>
      </w:r>
      <w:r>
        <w:rPr>
          <w:rFonts w:hint="eastAsia" w:ascii="仿宋_GB2312" w:hAnsi="Times New Roman" w:eastAsia="仿宋_GB2312" w:cs="仿宋_GB2312"/>
          <w:sz w:val="32"/>
          <w:szCs w:val="32"/>
          <w:lang w:val="en-US" w:eastAsia="zh-CN"/>
        </w:rPr>
        <w:t>2</w:t>
      </w:r>
      <w:r>
        <w:rPr>
          <w:rFonts w:hint="eastAsia" w:ascii="仿宋_GB2312" w:hAnsi="Times New Roman" w:eastAsia="仿宋_GB2312" w:cs="仿宋_GB2312"/>
          <w:sz w:val="32"/>
          <w:szCs w:val="32"/>
        </w:rPr>
        <w:t>台（套），主要是植物光合作用测定系统1套、便携式光合作用测量仪1台。比2019年增加(减少)</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台（套），主要原因是</w:t>
      </w:r>
      <w:r>
        <w:rPr>
          <w:rFonts w:hint="eastAsia" w:ascii="仿宋_GB2312" w:hAnsi="Times New Roman" w:eastAsia="仿宋_GB2312" w:cs="仿宋_GB2312"/>
          <w:sz w:val="32"/>
          <w:szCs w:val="32"/>
          <w:lang w:val="en-US" w:eastAsia="zh-CN"/>
        </w:rPr>
        <w:t>当年无新增采购大额设备的项目</w:t>
      </w:r>
      <w:r>
        <w:rPr>
          <w:rFonts w:hint="eastAsia" w:ascii="仿宋_GB2312" w:hAnsi="Times New Roman" w:eastAsia="仿宋_GB2312" w:cs="仿宋_GB2312"/>
          <w:sz w:val="32"/>
          <w:szCs w:val="32"/>
        </w:rPr>
        <w:t>;单位价值100万元以上专用设备</w:t>
      </w:r>
      <w:r>
        <w:rPr>
          <w:rFonts w:hint="eastAsia" w:ascii="仿宋_GB2312" w:hAnsi="Times New Roman" w:eastAsia="仿宋_GB2312" w:cs="仿宋_GB2312"/>
          <w:sz w:val="32"/>
          <w:szCs w:val="32"/>
          <w:lang w:val="en-US" w:eastAsia="zh-CN"/>
        </w:rPr>
        <w:t>4</w:t>
      </w:r>
      <w:r>
        <w:rPr>
          <w:rFonts w:hint="eastAsia" w:ascii="仿宋_GB2312" w:hAnsi="Times New Roman" w:eastAsia="仿宋_GB2312" w:cs="仿宋_GB2312"/>
          <w:sz w:val="32"/>
          <w:szCs w:val="32"/>
        </w:rPr>
        <w:t>台（套），主要是购置种苗基地用锅炉1套、碳同位素分析系统1套、多功能酶标仪1台、三重四极杆汽相色谱质谱联用仪1台，比2019年增加(减少)</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台（套），主要原因是</w:t>
      </w:r>
      <w:r>
        <w:rPr>
          <w:rFonts w:hint="eastAsia" w:ascii="仿宋_GB2312" w:hAnsi="Times New Roman" w:eastAsia="仿宋_GB2312" w:cs="仿宋_GB2312"/>
          <w:sz w:val="32"/>
          <w:szCs w:val="32"/>
          <w:lang w:val="en-US" w:eastAsia="zh-CN"/>
        </w:rPr>
        <w:t>当年根据业务开展情况无该类需求</w:t>
      </w:r>
      <w:r>
        <w:rPr>
          <w:rFonts w:hint="eastAsia" w:ascii="仿宋_GB2312" w:hAnsi="Times New Roman" w:eastAsia="仿宋_GB2312" w:cs="仿宋_GB2312"/>
          <w:sz w:val="32"/>
          <w:szCs w:val="32"/>
        </w:rPr>
        <w:t>。</w:t>
      </w:r>
    </w:p>
    <w:p>
      <w:pPr>
        <w:autoSpaceDE w:val="0"/>
        <w:autoSpaceDN w:val="0"/>
        <w:adjustRightInd w:val="0"/>
        <w:spacing w:line="580" w:lineRule="exact"/>
        <w:ind w:firstLine="600"/>
        <w:rPr>
          <w:rFonts w:hint="eastAsia" w:ascii="仿宋_GB2312" w:hAnsi="Times New Roman" w:eastAsia="仿宋_GB2312" w:cs="仿宋_GB2312"/>
          <w:sz w:val="32"/>
          <w:szCs w:val="32"/>
        </w:rPr>
      </w:pPr>
    </w:p>
    <w:p>
      <w:pPr>
        <w:widowControl/>
        <w:adjustRightInd w:val="0"/>
        <w:snapToGrid w:val="0"/>
        <w:spacing w:before="100" w:beforeAutospacing="1" w:after="100" w:afterAutospacing="1" w:line="580" w:lineRule="exact"/>
        <w:ind w:firstLine="1767" w:firstLineChars="400"/>
        <w:jc w:val="both"/>
        <w:rPr>
          <w:rFonts w:ascii="仿宋_GB2312" w:hAnsi="Times New Roman" w:eastAsia="仿宋_GB2312" w:cs="仿宋_GB2312"/>
          <w:b/>
          <w:bCs/>
          <w:kern w:val="0"/>
          <w:sz w:val="44"/>
          <w:szCs w:val="44"/>
        </w:rPr>
      </w:pPr>
      <w:r>
        <w:rPr>
          <w:rFonts w:hint="eastAsia" w:ascii="仿宋_GB2312" w:hAnsi="Times New Roman" w:eastAsia="仿宋_GB2312" w:cs="仿宋_GB2312"/>
          <w:b/>
          <w:bCs/>
          <w:kern w:val="0"/>
          <w:sz w:val="44"/>
          <w:szCs w:val="44"/>
        </w:rPr>
        <w:t>第三部分 名词解释</w:t>
      </w:r>
    </w:p>
    <w:p>
      <w:pPr>
        <w:widowControl/>
        <w:adjustRightInd w:val="0"/>
        <w:snapToGrid w:val="0"/>
        <w:spacing w:before="100" w:beforeAutospacing="1" w:after="100" w:afterAutospacing="1" w:line="580" w:lineRule="exact"/>
        <w:ind w:firstLine="600"/>
        <w:jc w:val="center"/>
        <w:rPr>
          <w:rFonts w:ascii="Times New Roman" w:hAnsi="Times New Roman" w:eastAsia="仿宋_GB2312" w:cs="Times New Roman"/>
          <w:b/>
          <w:bCs/>
          <w:kern w:val="0"/>
          <w:sz w:val="44"/>
          <w:szCs w:val="44"/>
        </w:rPr>
      </w:pPr>
    </w:p>
    <w:p>
      <w:pPr>
        <w:widowControl/>
        <w:adjustRightInd w:val="0"/>
        <w:snapToGrid w:val="0"/>
        <w:spacing w:before="100" w:beforeAutospacing="1" w:after="100" w:afterAutospacing="1" w:line="580" w:lineRule="exact"/>
        <w:ind w:firstLine="600"/>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（一）财政拨款收入：指本年度从本级财政部门取得的财政拨款，包括一般公共预算财政拨款和政府性基金预算财政拨款。</w:t>
      </w:r>
    </w:p>
    <w:p>
      <w:pPr>
        <w:widowControl/>
        <w:adjustRightInd w:val="0"/>
        <w:snapToGrid w:val="0"/>
        <w:spacing w:before="100" w:beforeAutospacing="1" w:after="100" w:afterAutospacing="1" w:line="580" w:lineRule="exact"/>
        <w:ind w:firstLine="600"/>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（二）事业收入：指事业单位开展专业业务活动及其辅助活动取得的收入；事业单位收到的财政专户实际核拨的教育收费等资金。</w:t>
      </w:r>
    </w:p>
    <w:p>
      <w:pPr>
        <w:widowControl/>
        <w:adjustRightInd w:val="0"/>
        <w:snapToGrid w:val="0"/>
        <w:spacing w:before="100" w:beforeAutospacing="1" w:after="100" w:afterAutospacing="1" w:line="580" w:lineRule="exact"/>
        <w:ind w:firstLine="600"/>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（三）经营收入：指事业单位在专业业务活动及其辅助活动之外开展非独立核算经营活动取得的收入。</w:t>
      </w:r>
    </w:p>
    <w:p>
      <w:pPr>
        <w:widowControl/>
        <w:adjustRightInd w:val="0"/>
        <w:snapToGrid w:val="0"/>
        <w:spacing w:before="100" w:beforeAutospacing="1" w:after="100" w:afterAutospacing="1" w:line="580" w:lineRule="exact"/>
        <w:ind w:firstLine="600"/>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四）其他收入：指单位取得的除上述收入以外的各项收入，包括未纳入财政预算的投资收益、银行存款利息收入、租金收入、捐赠收入、事业单位固定资产出租收入等。各单位从本级财政部门以外的同级单位取得的经费、从非本级财政部门取得的经费，以及行政单位收到的财政专户管理资金。</w:t>
      </w:r>
    </w:p>
    <w:p>
      <w:pPr>
        <w:widowControl/>
        <w:adjustRightInd w:val="0"/>
        <w:snapToGrid w:val="0"/>
        <w:spacing w:before="100" w:beforeAutospacing="1" w:after="100" w:afterAutospacing="1" w:line="580" w:lineRule="exact"/>
        <w:ind w:firstLine="600"/>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（五）用事业基金弥补收支差额：指事业单位在当年的</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财政拨款收入</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财政拨款结转和结余资金</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事业收入</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事业单位经营收入</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其他收入</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不足以安排当年支出的情况下，使用以前年度累积的事业基金（当年收支相抵后按国家规定提取、用于弥补以后年度收支差额的基金）弥补本年收支缺口的资金。</w:t>
      </w:r>
    </w:p>
    <w:p>
      <w:pPr>
        <w:widowControl/>
        <w:adjustRightInd w:val="0"/>
        <w:snapToGrid w:val="0"/>
        <w:spacing w:before="100" w:beforeAutospacing="1" w:after="100" w:afterAutospacing="1" w:line="580" w:lineRule="exact"/>
        <w:ind w:firstLine="600"/>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（六）年初结转和结余：指以前年度支出预算因客观条件变化未执行完毕、结转到本年度按有关规定继续使用的资金。</w:t>
      </w:r>
    </w:p>
    <w:p>
      <w:pPr>
        <w:widowControl/>
        <w:adjustRightInd w:val="0"/>
        <w:snapToGrid w:val="0"/>
        <w:spacing w:before="100" w:beforeAutospacing="1" w:after="100" w:afterAutospacing="1" w:line="580" w:lineRule="exact"/>
        <w:ind w:firstLine="600"/>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（七）结余分配：指事业单位按照会计制度规定缴纳的所得税以及从非财政拨款结余中提取的职工福利基金、事业基金等。</w:t>
      </w:r>
    </w:p>
    <w:p>
      <w:pPr>
        <w:widowControl/>
        <w:adjustRightInd w:val="0"/>
        <w:snapToGrid w:val="0"/>
        <w:spacing w:before="100" w:beforeAutospacing="1" w:after="100" w:afterAutospacing="1" w:line="580" w:lineRule="exact"/>
        <w:ind w:firstLine="600"/>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（八）年末结转和结余：指单位本年度或以前年度预算安排、因客观条件发生变化未全部执行或未执行，结转到以后年度继续使用的资金，或项目已完成等产生的结余资金。</w:t>
      </w:r>
    </w:p>
    <w:p>
      <w:pPr>
        <w:widowControl/>
        <w:adjustRightInd w:val="0"/>
        <w:snapToGrid w:val="0"/>
        <w:spacing w:before="100" w:beforeAutospacing="1" w:after="100" w:afterAutospacing="1" w:line="580" w:lineRule="exact"/>
        <w:ind w:firstLine="600"/>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（九）基本支出：指为保障机构正常运转、完成日常工作任务而发生的人员经费和公用经费。其中：人员经费指政府收支分类经济科目中的</w:t>
      </w:r>
      <w:r>
        <w:rPr>
          <w:rFonts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工资福利支出</w:t>
      </w:r>
      <w:r>
        <w:rPr>
          <w:rFonts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和</w:t>
      </w:r>
      <w:r>
        <w:rPr>
          <w:rFonts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对个人和家庭的补助</w:t>
      </w:r>
      <w:r>
        <w:rPr>
          <w:rFonts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；公用经费指政府收支分类经济科目中除</w:t>
      </w:r>
      <w:r>
        <w:rPr>
          <w:rFonts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工资福利支出</w:t>
      </w:r>
      <w:r>
        <w:rPr>
          <w:rFonts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和</w:t>
      </w:r>
      <w:r>
        <w:rPr>
          <w:rFonts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对个人和家庭的补助</w:t>
      </w:r>
      <w:r>
        <w:rPr>
          <w:rFonts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外的其他支出。</w:t>
      </w:r>
    </w:p>
    <w:p>
      <w:pPr>
        <w:widowControl/>
        <w:adjustRightInd w:val="0"/>
        <w:snapToGrid w:val="0"/>
        <w:spacing w:before="100" w:beforeAutospacing="1" w:after="100" w:afterAutospacing="1" w:line="580" w:lineRule="exact"/>
        <w:ind w:firstLine="600"/>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（十）项目支出：指在基本支出之外为完成特定任务和事业发展目标所发生的支出。</w:t>
      </w:r>
    </w:p>
    <w:p>
      <w:pPr>
        <w:widowControl/>
        <w:adjustRightInd w:val="0"/>
        <w:snapToGrid w:val="0"/>
        <w:spacing w:before="100" w:beforeAutospacing="1" w:after="100" w:afterAutospacing="1" w:line="580" w:lineRule="exact"/>
        <w:ind w:firstLine="600"/>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（十一）经营支出：指事业单位在专业业务活动及其辅助活动之外开展非独立核算经营活动发生的支出。</w:t>
      </w:r>
    </w:p>
    <w:p>
      <w:pPr>
        <w:widowControl/>
        <w:adjustRightInd w:val="0"/>
        <w:snapToGrid w:val="0"/>
        <w:spacing w:before="100" w:beforeAutospacing="1" w:after="100" w:afterAutospacing="1" w:line="580" w:lineRule="exact"/>
        <w:ind w:firstLine="600"/>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（十二）</w:t>
      </w:r>
      <w:r>
        <w:rPr>
          <w:rFonts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三公</w:t>
      </w:r>
      <w:r>
        <w:rPr>
          <w:rFonts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adjustRightInd w:val="0"/>
        <w:snapToGrid w:val="0"/>
        <w:spacing w:before="100" w:beforeAutospacing="1" w:after="100" w:afterAutospacing="1" w:line="580" w:lineRule="exact"/>
        <w:ind w:firstLine="600"/>
        <w:jc w:val="left"/>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十三）机关运行经费：指行政单位和参照公务员法管理的事业单位使用一般公共预算财政拨款安排的基本支出中的日常公用经费支出。未包含行政单位或参照公务员法管理事业单位的部门，参考此口径公开本部门的日常公用经费，并与预算公开保持一致。</w:t>
      </w:r>
    </w:p>
    <w:p>
      <w:pPr>
        <w:widowControl/>
        <w:adjustRightInd w:val="0"/>
        <w:snapToGrid w:val="0"/>
        <w:spacing w:before="100" w:beforeAutospacing="1" w:after="100" w:afterAutospacing="1" w:line="580" w:lineRule="exact"/>
        <w:ind w:firstLine="600"/>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（十四）工资福利支出（支出经济分类科目类级）：反映单位开支的在职职工和编制外长期聘用人员的各类劳动报酬，以及为上述人员缴纳的各项社会保险费等。</w:t>
      </w:r>
    </w:p>
    <w:p>
      <w:pPr>
        <w:widowControl/>
        <w:adjustRightInd w:val="0"/>
        <w:snapToGrid w:val="0"/>
        <w:spacing w:before="100" w:beforeAutospacing="1" w:after="100" w:afterAutospacing="1" w:line="580" w:lineRule="exact"/>
        <w:ind w:firstLine="600"/>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（十五）商品和服务支出（支出经济分类科目类级）：反映单位购买商品和服务的支出（不包括用于购置固定资产的支出、战略性和应急储备支出）。</w:t>
      </w:r>
    </w:p>
    <w:p>
      <w:pPr>
        <w:widowControl/>
        <w:adjustRightInd w:val="0"/>
        <w:snapToGrid w:val="0"/>
        <w:spacing w:before="100" w:beforeAutospacing="1" w:after="100" w:afterAutospacing="1" w:line="580" w:lineRule="exact"/>
        <w:ind w:firstLine="600"/>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（十六）对个人和家庭的补助（支出经济分类科目类级）：反映用于对个人和家庭的补助支出。</w:t>
      </w:r>
    </w:p>
    <w:p>
      <w:pPr>
        <w:widowControl/>
        <w:adjustRightInd w:val="0"/>
        <w:snapToGrid w:val="0"/>
        <w:spacing w:before="100" w:beforeAutospacing="1" w:after="100" w:afterAutospacing="1" w:line="580" w:lineRule="exact"/>
        <w:ind w:firstLine="600"/>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十七）资本性支出（支出经济分类科目类级）：反映非各级发展与改革部门集中安排的用于购置固定资产、战略性和应急性储备、土地和无形资产，以及构建基础设施、大型修缮和财政支持企业更新改造所发生的支出。</w:t>
      </w:r>
    </w:p>
    <w:p>
      <w:pPr>
        <w:widowControl/>
        <w:adjustRightInd w:val="0"/>
        <w:snapToGrid w:val="0"/>
        <w:spacing w:before="100" w:beforeAutospacing="1" w:after="100" w:afterAutospacing="1" w:line="580" w:lineRule="exact"/>
        <w:ind w:firstLine="1767" w:firstLineChars="400"/>
        <w:jc w:val="both"/>
        <w:rPr>
          <w:rFonts w:ascii="仿宋_GB2312" w:hAnsi="Times New Roman" w:eastAsia="仿宋_GB2312" w:cs="仿宋_GB2312"/>
          <w:b/>
          <w:bCs/>
          <w:kern w:val="0"/>
          <w:sz w:val="44"/>
          <w:szCs w:val="44"/>
        </w:rPr>
      </w:pPr>
      <w:r>
        <w:rPr>
          <w:rFonts w:hint="eastAsia" w:ascii="仿宋_GB2312" w:hAnsi="Times New Roman" w:eastAsia="仿宋_GB2312" w:cs="仿宋_GB2312"/>
          <w:b/>
          <w:bCs/>
          <w:kern w:val="0"/>
          <w:sz w:val="44"/>
          <w:szCs w:val="44"/>
        </w:rPr>
        <w:t>第四部分 决算公开联系方式</w:t>
      </w:r>
    </w:p>
    <w:p>
      <w:pPr>
        <w:widowControl/>
        <w:adjustRightInd w:val="0"/>
        <w:snapToGrid w:val="0"/>
        <w:spacing w:before="100" w:beforeAutospacing="1" w:after="100" w:afterAutospacing="1" w:line="580" w:lineRule="exact"/>
        <w:ind w:firstLine="600"/>
        <w:jc w:val="center"/>
        <w:rPr>
          <w:rFonts w:ascii="Times New Roman" w:hAnsi="Times New Roman" w:eastAsia="仿宋_GB2312" w:cs="Times New Roman"/>
          <w:b/>
          <w:bCs/>
          <w:kern w:val="0"/>
          <w:sz w:val="44"/>
          <w:szCs w:val="44"/>
        </w:rPr>
      </w:pPr>
      <w:r>
        <w:rPr>
          <w:rFonts w:hint="eastAsia" w:ascii="仿宋_GB2312" w:hAnsi="Times New Roman" w:eastAsia="仿宋_GB2312" w:cs="仿宋_GB2312"/>
          <w:b/>
          <w:bCs/>
          <w:kern w:val="0"/>
          <w:sz w:val="44"/>
          <w:szCs w:val="44"/>
        </w:rPr>
        <w:t>及信息反馈渠道</w:t>
      </w:r>
    </w:p>
    <w:p>
      <w:pPr>
        <w:widowControl/>
        <w:adjustRightInd w:val="0"/>
        <w:snapToGrid w:val="0"/>
        <w:spacing w:before="100" w:beforeAutospacing="1" w:after="100" w:afterAutospacing="1" w:line="580" w:lineRule="exact"/>
        <w:ind w:firstLine="600"/>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本单位决算公开信息反馈和联系方式：</w:t>
      </w:r>
    </w:p>
    <w:p>
      <w:pPr>
        <w:widowControl/>
        <w:adjustRightInd w:val="0"/>
        <w:snapToGrid w:val="0"/>
        <w:spacing w:before="100" w:beforeAutospacing="1" w:after="100" w:afterAutospacing="1" w:line="580" w:lineRule="exact"/>
        <w:ind w:firstLine="600"/>
        <w:jc w:val="left"/>
        <w:rPr>
          <w:rFonts w:hint="default" w:ascii="Times New Roman" w:hAnsi="Times New Roman" w:eastAsia="仿宋_GB2312" w:cs="Times New Roman"/>
          <w:kern w:val="0"/>
          <w:sz w:val="18"/>
          <w:szCs w:val="18"/>
          <w:lang w:val="en-US" w:eastAsia="zh-CN"/>
        </w:rPr>
      </w:pPr>
      <w:r>
        <w:rPr>
          <w:rFonts w:hint="eastAsia" w:ascii="仿宋_GB2312" w:hAnsi="Times New Roman" w:eastAsia="仿宋_GB2312" w:cs="仿宋_GB2312"/>
          <w:kern w:val="0"/>
          <w:sz w:val="32"/>
          <w:szCs w:val="32"/>
        </w:rPr>
        <w:t>联系人：</w:t>
      </w:r>
      <w:r>
        <w:rPr>
          <w:rFonts w:hint="eastAsia" w:ascii="仿宋_GB2312" w:hAnsi="Times New Roman" w:eastAsia="仿宋_GB2312" w:cs="仿宋_GB2312"/>
          <w:kern w:val="0"/>
          <w:sz w:val="32"/>
          <w:szCs w:val="32"/>
          <w:lang w:val="en-US" w:eastAsia="zh-CN"/>
        </w:rPr>
        <w:t>韩岩</w:t>
      </w:r>
      <w:r>
        <w:rPr>
          <w:rFonts w:hint="eastAsia" w:ascii="仿宋_GB2312" w:hAnsi="Times New Roman" w:eastAsia="仿宋_GB2312" w:cs="仿宋_GB2312"/>
          <w:kern w:val="0"/>
          <w:sz w:val="32"/>
          <w:szCs w:val="32"/>
        </w:rPr>
        <w:t xml:space="preserve">        </w:t>
      </w:r>
      <w:r>
        <w:rPr>
          <w:rFonts w:ascii="仿宋_GB2312" w:hAnsi="Times New Roman" w:eastAsia="仿宋_GB2312" w:cs="仿宋_GB2312"/>
          <w:kern w:val="0"/>
          <w:sz w:val="32"/>
          <w:szCs w:val="32"/>
        </w:rPr>
        <w:t xml:space="preserve"> </w:t>
      </w:r>
      <w:r>
        <w:rPr>
          <w:rFonts w:hint="eastAsia" w:ascii="仿宋_GB2312" w:hAnsi="Times New Roman" w:eastAsia="仿宋_GB2312" w:cs="仿宋_GB2312"/>
          <w:kern w:val="0"/>
          <w:sz w:val="32"/>
          <w:szCs w:val="32"/>
        </w:rPr>
        <w:t>联系电话：</w:t>
      </w:r>
      <w:r>
        <w:rPr>
          <w:rFonts w:hint="eastAsia" w:ascii="仿宋_GB2312" w:hAnsi="Times New Roman" w:eastAsia="仿宋_GB2312" w:cs="仿宋_GB2312"/>
          <w:kern w:val="0"/>
          <w:sz w:val="32"/>
          <w:szCs w:val="32"/>
          <w:lang w:val="en-US" w:eastAsia="zh-CN"/>
        </w:rPr>
        <w:t>0471-3381192</w:t>
      </w:r>
    </w:p>
    <w:p>
      <w:pPr>
        <w:widowControl/>
        <w:adjustRightInd w:val="0"/>
        <w:snapToGrid w:val="0"/>
        <w:spacing w:before="100" w:beforeAutospacing="1" w:after="100" w:afterAutospacing="1" w:line="580" w:lineRule="exact"/>
        <w:ind w:firstLine="601"/>
        <w:jc w:val="center"/>
        <w:rPr>
          <w:rFonts w:ascii="仿宋_GB2312" w:hAnsi="Times New Roman" w:eastAsia="仿宋_GB2312" w:cs="仿宋_GB2312"/>
          <w:b/>
          <w:bCs/>
          <w:kern w:val="0"/>
          <w:sz w:val="44"/>
          <w:szCs w:val="44"/>
        </w:rPr>
      </w:pPr>
      <w:r>
        <w:rPr>
          <w:rFonts w:hint="eastAsia" w:ascii="仿宋_GB2312" w:hAnsi="Times New Roman" w:eastAsia="仿宋_GB2312" w:cs="仿宋_GB2312"/>
          <w:b/>
          <w:bCs/>
          <w:kern w:val="0"/>
          <w:sz w:val="44"/>
          <w:szCs w:val="44"/>
        </w:rPr>
        <w:t>第五部分 部门决算公开表</w:t>
      </w:r>
    </w:p>
    <w:p>
      <w:pPr>
        <w:widowControl/>
        <w:adjustRightInd w:val="0"/>
        <w:snapToGrid w:val="0"/>
        <w:spacing w:before="100" w:beforeAutospacing="1" w:after="100" w:afterAutospacing="1" w:line="580" w:lineRule="exact"/>
        <w:ind w:firstLine="601"/>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一、收入支出决算总表</w:t>
      </w:r>
    </w:p>
    <w:p>
      <w:pPr>
        <w:widowControl/>
        <w:adjustRightInd w:val="0"/>
        <w:snapToGrid w:val="0"/>
        <w:spacing w:before="100" w:beforeAutospacing="1" w:after="100" w:afterAutospacing="1" w:line="580" w:lineRule="exact"/>
        <w:ind w:firstLine="601"/>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二、收入决算表</w:t>
      </w:r>
    </w:p>
    <w:p>
      <w:pPr>
        <w:widowControl/>
        <w:adjustRightInd w:val="0"/>
        <w:snapToGrid w:val="0"/>
        <w:spacing w:before="100" w:beforeAutospacing="1" w:after="100" w:afterAutospacing="1" w:line="580" w:lineRule="exact"/>
        <w:ind w:firstLine="601"/>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三、支出决算表</w:t>
      </w:r>
    </w:p>
    <w:p>
      <w:pPr>
        <w:widowControl/>
        <w:adjustRightInd w:val="0"/>
        <w:snapToGrid w:val="0"/>
        <w:spacing w:before="100" w:beforeAutospacing="1" w:after="100" w:afterAutospacing="1" w:line="580" w:lineRule="exact"/>
        <w:ind w:firstLine="601"/>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四、财政拨款收入支出决算总表</w:t>
      </w:r>
    </w:p>
    <w:p>
      <w:pPr>
        <w:widowControl/>
        <w:adjustRightInd w:val="0"/>
        <w:snapToGrid w:val="0"/>
        <w:spacing w:before="100" w:beforeAutospacing="1" w:after="100" w:afterAutospacing="1" w:line="580" w:lineRule="exact"/>
        <w:ind w:firstLine="601"/>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五、一般公共预算财政拨款支出决算表</w:t>
      </w:r>
    </w:p>
    <w:p>
      <w:pPr>
        <w:widowControl/>
        <w:adjustRightInd w:val="0"/>
        <w:snapToGrid w:val="0"/>
        <w:spacing w:before="100" w:beforeAutospacing="1" w:after="100" w:afterAutospacing="1" w:line="580" w:lineRule="exact"/>
        <w:ind w:firstLine="601"/>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六、一般公共预算财政拨款基本支出决算明细表</w:t>
      </w:r>
    </w:p>
    <w:p>
      <w:pPr>
        <w:widowControl/>
        <w:adjustRightInd w:val="0"/>
        <w:snapToGrid w:val="0"/>
        <w:spacing w:before="100" w:beforeAutospacing="1" w:after="100" w:afterAutospacing="1" w:line="580" w:lineRule="exact"/>
        <w:ind w:firstLine="601"/>
        <w:jc w:val="left"/>
        <w:rPr>
          <w:rFonts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七、政府性基金预算财政拨款收入支出决算表</w:t>
      </w:r>
    </w:p>
    <w:p>
      <w:pPr>
        <w:widowControl/>
        <w:adjustRightInd w:val="0"/>
        <w:snapToGrid w:val="0"/>
        <w:spacing w:before="100" w:beforeAutospacing="1" w:after="100" w:afterAutospacing="1" w:line="580" w:lineRule="exact"/>
        <w:ind w:firstLine="601"/>
        <w:jc w:val="left"/>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八、机构运行信息表</w:t>
      </w:r>
    </w:p>
    <w:p>
      <w:pPr>
        <w:widowControl/>
        <w:adjustRightInd w:val="0"/>
        <w:snapToGrid w:val="0"/>
        <w:spacing w:before="100" w:beforeAutospacing="1" w:after="100" w:afterAutospacing="1" w:line="580" w:lineRule="exact"/>
        <w:ind w:firstLine="601"/>
        <w:jc w:val="left"/>
        <w:rPr>
          <w:rFonts w:hint="eastAsia" w:ascii="仿宋_GB2312" w:hAnsi="Times New Roman" w:eastAsia="仿宋_GB2312" w:cs="仿宋_GB2312"/>
          <w:kern w:val="0"/>
          <w:sz w:val="32"/>
          <w:szCs w:val="32"/>
          <w:lang w:val="en-US" w:eastAsia="zh-CN"/>
        </w:rPr>
      </w:pPr>
      <w:r>
        <w:rPr>
          <w:rFonts w:hint="eastAsia" w:ascii="仿宋_GB2312" w:hAnsi="Times New Roman" w:eastAsia="仿宋_GB2312" w:cs="仿宋_GB2312"/>
          <w:kern w:val="0"/>
          <w:sz w:val="32"/>
          <w:szCs w:val="32"/>
          <w:lang w:val="en-US" w:eastAsia="zh-CN"/>
        </w:rPr>
        <w:t>九、</w:t>
      </w:r>
      <w:r>
        <w:rPr>
          <w:rFonts w:hint="eastAsia" w:ascii="仿宋_GB2312" w:hAnsi="Times New Roman" w:eastAsia="仿宋_GB2312" w:cs="仿宋_GB2312"/>
          <w:kern w:val="0"/>
          <w:sz w:val="32"/>
          <w:szCs w:val="32"/>
        </w:rPr>
        <w:t>项目支出预算绩效自评表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3A9E"/>
    <w:multiLevelType w:val="singleLevel"/>
    <w:tmpl w:val="06B03A9E"/>
    <w:lvl w:ilvl="0" w:tentative="0">
      <w:start w:val="1"/>
      <w:numFmt w:val="chineseCounting"/>
      <w:suff w:val="nothing"/>
      <w:lvlText w:val="（%1）"/>
      <w:lvlJc w:val="left"/>
      <w:pPr>
        <w:ind w:left="480" w:leftChars="0" w:firstLine="0" w:firstLineChars="0"/>
      </w:pPr>
      <w:rPr>
        <w:rFonts w:hint="eastAsia"/>
      </w:rPr>
    </w:lvl>
  </w:abstractNum>
  <w:abstractNum w:abstractNumId="1">
    <w:nsid w:val="1BE983F9"/>
    <w:multiLevelType w:val="singleLevel"/>
    <w:tmpl w:val="1BE983F9"/>
    <w:lvl w:ilvl="0" w:tentative="0">
      <w:start w:val="2"/>
      <w:numFmt w:val="chineseCounting"/>
      <w:suff w:val="nothing"/>
      <w:lvlText w:val="（%1）"/>
      <w:lvlJc w:val="left"/>
      <w:rPr>
        <w:rFonts w:hint="eastAsia"/>
      </w:rPr>
    </w:lvl>
  </w:abstractNum>
  <w:abstractNum w:abstractNumId="2">
    <w:nsid w:val="7A4ADE72"/>
    <w:multiLevelType w:val="singleLevel"/>
    <w:tmpl w:val="7A4ADE72"/>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0ED"/>
    <w:rsid w:val="00020556"/>
    <w:rsid w:val="00021C1D"/>
    <w:rsid w:val="000439D4"/>
    <w:rsid w:val="00077844"/>
    <w:rsid w:val="000B711E"/>
    <w:rsid w:val="000D04CB"/>
    <w:rsid w:val="000D3A55"/>
    <w:rsid w:val="000D5F32"/>
    <w:rsid w:val="000F0690"/>
    <w:rsid w:val="000F2BCE"/>
    <w:rsid w:val="00111963"/>
    <w:rsid w:val="0012319A"/>
    <w:rsid w:val="001246F4"/>
    <w:rsid w:val="00124973"/>
    <w:rsid w:val="0013445D"/>
    <w:rsid w:val="0014137D"/>
    <w:rsid w:val="001901C3"/>
    <w:rsid w:val="001A1FF3"/>
    <w:rsid w:val="001A26EE"/>
    <w:rsid w:val="001A30E7"/>
    <w:rsid w:val="001F07F1"/>
    <w:rsid w:val="0020124E"/>
    <w:rsid w:val="00216032"/>
    <w:rsid w:val="00280514"/>
    <w:rsid w:val="00292027"/>
    <w:rsid w:val="002A4FB0"/>
    <w:rsid w:val="002A7119"/>
    <w:rsid w:val="002D3C25"/>
    <w:rsid w:val="002E4851"/>
    <w:rsid w:val="003140C9"/>
    <w:rsid w:val="003302F6"/>
    <w:rsid w:val="003316D4"/>
    <w:rsid w:val="00332104"/>
    <w:rsid w:val="00384B8D"/>
    <w:rsid w:val="0039249F"/>
    <w:rsid w:val="003C04DF"/>
    <w:rsid w:val="003C25D1"/>
    <w:rsid w:val="003D27D4"/>
    <w:rsid w:val="003E1E07"/>
    <w:rsid w:val="003E6886"/>
    <w:rsid w:val="003F3424"/>
    <w:rsid w:val="003F5684"/>
    <w:rsid w:val="00471081"/>
    <w:rsid w:val="004908DE"/>
    <w:rsid w:val="004D684B"/>
    <w:rsid w:val="004E1A1C"/>
    <w:rsid w:val="004F3C7D"/>
    <w:rsid w:val="00526557"/>
    <w:rsid w:val="00547F1C"/>
    <w:rsid w:val="00553545"/>
    <w:rsid w:val="00594004"/>
    <w:rsid w:val="005A465B"/>
    <w:rsid w:val="005B0373"/>
    <w:rsid w:val="005C1A5A"/>
    <w:rsid w:val="005C6720"/>
    <w:rsid w:val="005C6B11"/>
    <w:rsid w:val="005D4F47"/>
    <w:rsid w:val="005D4F65"/>
    <w:rsid w:val="00631DF0"/>
    <w:rsid w:val="00635819"/>
    <w:rsid w:val="00656B43"/>
    <w:rsid w:val="0066634C"/>
    <w:rsid w:val="00683F6B"/>
    <w:rsid w:val="00684F88"/>
    <w:rsid w:val="006F7FD0"/>
    <w:rsid w:val="00707191"/>
    <w:rsid w:val="0072289B"/>
    <w:rsid w:val="00736A6E"/>
    <w:rsid w:val="00754DEB"/>
    <w:rsid w:val="0075636D"/>
    <w:rsid w:val="00760198"/>
    <w:rsid w:val="00760B34"/>
    <w:rsid w:val="0077403B"/>
    <w:rsid w:val="0079019B"/>
    <w:rsid w:val="0079792F"/>
    <w:rsid w:val="00797E68"/>
    <w:rsid w:val="007A0909"/>
    <w:rsid w:val="007C164F"/>
    <w:rsid w:val="007C6FB9"/>
    <w:rsid w:val="00813FEE"/>
    <w:rsid w:val="00823074"/>
    <w:rsid w:val="00824A7B"/>
    <w:rsid w:val="00830921"/>
    <w:rsid w:val="00893779"/>
    <w:rsid w:val="00895B8D"/>
    <w:rsid w:val="008A2F4C"/>
    <w:rsid w:val="008B1A55"/>
    <w:rsid w:val="008C18D2"/>
    <w:rsid w:val="008E6455"/>
    <w:rsid w:val="00910C6F"/>
    <w:rsid w:val="009328B8"/>
    <w:rsid w:val="00947040"/>
    <w:rsid w:val="00973729"/>
    <w:rsid w:val="009A080F"/>
    <w:rsid w:val="009B2757"/>
    <w:rsid w:val="009B6401"/>
    <w:rsid w:val="009F7A01"/>
    <w:rsid w:val="00A137FB"/>
    <w:rsid w:val="00A1533C"/>
    <w:rsid w:val="00A278CD"/>
    <w:rsid w:val="00A326E8"/>
    <w:rsid w:val="00A375FB"/>
    <w:rsid w:val="00A539CF"/>
    <w:rsid w:val="00A5741D"/>
    <w:rsid w:val="00A61C5B"/>
    <w:rsid w:val="00A7112F"/>
    <w:rsid w:val="00A73265"/>
    <w:rsid w:val="00A81189"/>
    <w:rsid w:val="00A8392E"/>
    <w:rsid w:val="00A95B62"/>
    <w:rsid w:val="00AA32E0"/>
    <w:rsid w:val="00AD5EFF"/>
    <w:rsid w:val="00B00707"/>
    <w:rsid w:val="00B05B86"/>
    <w:rsid w:val="00B64647"/>
    <w:rsid w:val="00B66C61"/>
    <w:rsid w:val="00B674F2"/>
    <w:rsid w:val="00BB6F7B"/>
    <w:rsid w:val="00BD72E2"/>
    <w:rsid w:val="00BF1839"/>
    <w:rsid w:val="00C436FE"/>
    <w:rsid w:val="00C44F82"/>
    <w:rsid w:val="00C66D6F"/>
    <w:rsid w:val="00C86029"/>
    <w:rsid w:val="00C8627F"/>
    <w:rsid w:val="00CB3CC7"/>
    <w:rsid w:val="00CC0872"/>
    <w:rsid w:val="00D304FF"/>
    <w:rsid w:val="00D34E1D"/>
    <w:rsid w:val="00D36F04"/>
    <w:rsid w:val="00D435F3"/>
    <w:rsid w:val="00D508B9"/>
    <w:rsid w:val="00D51882"/>
    <w:rsid w:val="00D800ED"/>
    <w:rsid w:val="00D87885"/>
    <w:rsid w:val="00DB487E"/>
    <w:rsid w:val="00DC6360"/>
    <w:rsid w:val="00DF537A"/>
    <w:rsid w:val="00E56DF6"/>
    <w:rsid w:val="00E56F84"/>
    <w:rsid w:val="00E74D87"/>
    <w:rsid w:val="00E81CA7"/>
    <w:rsid w:val="00EA5EE5"/>
    <w:rsid w:val="00EA7032"/>
    <w:rsid w:val="00EF406D"/>
    <w:rsid w:val="00F36639"/>
    <w:rsid w:val="00F52C62"/>
    <w:rsid w:val="00F55F92"/>
    <w:rsid w:val="00F57D32"/>
    <w:rsid w:val="00F81D86"/>
    <w:rsid w:val="00F82ECA"/>
    <w:rsid w:val="00F909B7"/>
    <w:rsid w:val="00F92E7E"/>
    <w:rsid w:val="00FD6CF3"/>
    <w:rsid w:val="00FE0430"/>
    <w:rsid w:val="02045830"/>
    <w:rsid w:val="020A421B"/>
    <w:rsid w:val="02C93B64"/>
    <w:rsid w:val="02E9578A"/>
    <w:rsid w:val="043528DD"/>
    <w:rsid w:val="0476060B"/>
    <w:rsid w:val="04FF028B"/>
    <w:rsid w:val="07DB0E83"/>
    <w:rsid w:val="0AC063E2"/>
    <w:rsid w:val="0F410FF6"/>
    <w:rsid w:val="12623DF6"/>
    <w:rsid w:val="133945BE"/>
    <w:rsid w:val="14021BF1"/>
    <w:rsid w:val="17284CBD"/>
    <w:rsid w:val="174D0679"/>
    <w:rsid w:val="19EC71A6"/>
    <w:rsid w:val="19F33076"/>
    <w:rsid w:val="1B677CE2"/>
    <w:rsid w:val="1B9A2AF1"/>
    <w:rsid w:val="1EDB6E54"/>
    <w:rsid w:val="1F152D6B"/>
    <w:rsid w:val="25201E6E"/>
    <w:rsid w:val="26225FD7"/>
    <w:rsid w:val="26DC50C9"/>
    <w:rsid w:val="281B5A31"/>
    <w:rsid w:val="288D61BD"/>
    <w:rsid w:val="294B01BC"/>
    <w:rsid w:val="2A4751E7"/>
    <w:rsid w:val="2B0B7A79"/>
    <w:rsid w:val="2E6A32F7"/>
    <w:rsid w:val="327C06CD"/>
    <w:rsid w:val="340C2E2C"/>
    <w:rsid w:val="349C063C"/>
    <w:rsid w:val="392030F8"/>
    <w:rsid w:val="398F2295"/>
    <w:rsid w:val="3A9E515E"/>
    <w:rsid w:val="3AE324FC"/>
    <w:rsid w:val="3AF71DE6"/>
    <w:rsid w:val="3BC66B3C"/>
    <w:rsid w:val="3C4017B8"/>
    <w:rsid w:val="3C5F09C0"/>
    <w:rsid w:val="3D1F6F22"/>
    <w:rsid w:val="3DEA1FE7"/>
    <w:rsid w:val="3DFF454B"/>
    <w:rsid w:val="3EE31A02"/>
    <w:rsid w:val="3EFC573A"/>
    <w:rsid w:val="3F1C50E2"/>
    <w:rsid w:val="3F491CCF"/>
    <w:rsid w:val="3F67184B"/>
    <w:rsid w:val="4051776B"/>
    <w:rsid w:val="41250387"/>
    <w:rsid w:val="41B83A42"/>
    <w:rsid w:val="424C1CF2"/>
    <w:rsid w:val="442C489B"/>
    <w:rsid w:val="44737D68"/>
    <w:rsid w:val="47E81C75"/>
    <w:rsid w:val="49171086"/>
    <w:rsid w:val="4A327431"/>
    <w:rsid w:val="4A7621E7"/>
    <w:rsid w:val="4CC6725B"/>
    <w:rsid w:val="4D693179"/>
    <w:rsid w:val="4E4E1B9E"/>
    <w:rsid w:val="4E8A030C"/>
    <w:rsid w:val="4E8B4DE8"/>
    <w:rsid w:val="4EFF0658"/>
    <w:rsid w:val="50E1307E"/>
    <w:rsid w:val="521B7A39"/>
    <w:rsid w:val="52F57EBB"/>
    <w:rsid w:val="54DA14C4"/>
    <w:rsid w:val="57335563"/>
    <w:rsid w:val="57B839EE"/>
    <w:rsid w:val="5A4A0F8E"/>
    <w:rsid w:val="5AA743E2"/>
    <w:rsid w:val="5D1F5126"/>
    <w:rsid w:val="5DB828A0"/>
    <w:rsid w:val="60DB038E"/>
    <w:rsid w:val="62BD05DC"/>
    <w:rsid w:val="636A1F35"/>
    <w:rsid w:val="640D5ADC"/>
    <w:rsid w:val="65013DB3"/>
    <w:rsid w:val="653010DA"/>
    <w:rsid w:val="65E550C0"/>
    <w:rsid w:val="68BC42CD"/>
    <w:rsid w:val="68C1023C"/>
    <w:rsid w:val="694925FB"/>
    <w:rsid w:val="6DB94CC6"/>
    <w:rsid w:val="6DC64453"/>
    <w:rsid w:val="6ED97CCF"/>
    <w:rsid w:val="70185AA4"/>
    <w:rsid w:val="70E947CD"/>
    <w:rsid w:val="72A41463"/>
    <w:rsid w:val="73B20172"/>
    <w:rsid w:val="749505E4"/>
    <w:rsid w:val="75CE26F4"/>
    <w:rsid w:val="75E93437"/>
    <w:rsid w:val="77B977CC"/>
    <w:rsid w:val="786353EC"/>
    <w:rsid w:val="79D673D3"/>
    <w:rsid w:val="7A7C6BD1"/>
    <w:rsid w:val="7B235E02"/>
    <w:rsid w:val="7B4E1F12"/>
    <w:rsid w:val="7C0943A0"/>
    <w:rsid w:val="7C560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1087</Words>
  <Characters>6197</Characters>
  <Lines>51</Lines>
  <Paragraphs>14</Paragraphs>
  <TotalTime>1</TotalTime>
  <ScaleCrop>false</ScaleCrop>
  <LinksUpToDate>false</LinksUpToDate>
  <CharactersWithSpaces>7270</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2021-08-10T06:38:00Z</dcterms:created>
  <dc:creator>ZY</dc:creator>
  <cp:lastModifiedBy>hot</cp:lastModifiedBy>
  <cp:lastPrinted>2021-09-02T02:06:00Z</cp:lastPrinted>
  <dcterms:modified xsi:type="dcterms:W3CDTF">2021-09-03T11:45:12Z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y fmtid="{D5CDD505-2E9C-101B-9397-08002B2CF9AE}" pid="3" name="ICV">
    <vt:lpwstr>48EDD56FD95D4B8FA4E22E5DE6EEAC60</vt:lpwstr>
  </property>
</Properties>
</file>